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C4A03" w14:textId="2DD45BED" w:rsidR="008C3B6A" w:rsidRPr="00CB1F98" w:rsidRDefault="008C3B6A">
      <w:pPr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217"/>
        <w:gridCol w:w="2217"/>
      </w:tblGrid>
      <w:tr w:rsidR="00DE2C3A" w:rsidRPr="00CB1F98" w14:paraId="1365BEDC" w14:textId="77777777" w:rsidTr="001B10E3">
        <w:trPr>
          <w:trHeight w:val="417"/>
        </w:trPr>
        <w:tc>
          <w:tcPr>
            <w:tcW w:w="2217" w:type="dxa"/>
            <w:shd w:val="clear" w:color="auto" w:fill="FF0000"/>
            <w:vAlign w:val="center"/>
          </w:tcPr>
          <w:p w14:paraId="58F79F56" w14:textId="7C29E029" w:rsidR="00DE2C3A" w:rsidRPr="00CB1F98" w:rsidRDefault="00DE2C3A" w:rsidP="00F900C4">
            <w:pPr>
              <w:rPr>
                <w:rFonts w:asciiTheme="majorBidi" w:hAnsiTheme="majorBidi" w:cstheme="majorBidi"/>
                <w:b/>
                <w:bCs/>
              </w:rPr>
            </w:pPr>
            <w:r w:rsidRPr="00CB1F98">
              <w:rPr>
                <w:rFonts w:asciiTheme="majorBidi" w:hAnsiTheme="majorBidi" w:cstheme="majorBidi"/>
                <w:b/>
                <w:bCs/>
              </w:rPr>
              <w:t>Soumission</w:t>
            </w:r>
            <w:r w:rsidR="00AC5D63" w:rsidRPr="00CB1F98">
              <w:rPr>
                <w:rFonts w:asciiTheme="majorBidi" w:hAnsiTheme="majorBidi" w:cstheme="majorBidi"/>
                <w:b/>
                <w:bCs/>
              </w:rPr>
              <w:t xml:space="preserve"> N°</w:t>
            </w:r>
          </w:p>
        </w:tc>
        <w:tc>
          <w:tcPr>
            <w:tcW w:w="2217" w:type="dxa"/>
            <w:shd w:val="clear" w:color="auto" w:fill="FF0000"/>
            <w:vAlign w:val="center"/>
          </w:tcPr>
          <w:p w14:paraId="2EA88E3E" w14:textId="37C22E2B" w:rsidR="00DE2C3A" w:rsidRPr="00CB1F98" w:rsidRDefault="00C1762D" w:rsidP="00F900C4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##</w:t>
            </w:r>
          </w:p>
        </w:tc>
      </w:tr>
      <w:tr w:rsidR="00DE2C3A" w:rsidRPr="00CB1F98" w14:paraId="6D4C5395" w14:textId="77777777" w:rsidTr="001B10E3">
        <w:trPr>
          <w:trHeight w:val="379"/>
        </w:trPr>
        <w:tc>
          <w:tcPr>
            <w:tcW w:w="2217" w:type="dxa"/>
            <w:shd w:val="clear" w:color="auto" w:fill="FF0000"/>
            <w:vAlign w:val="center"/>
          </w:tcPr>
          <w:p w14:paraId="4157CBB3" w14:textId="488F9A0B" w:rsidR="00DE2C3A" w:rsidRPr="00CB1F98" w:rsidRDefault="00DE2C3A" w:rsidP="00F900C4">
            <w:pPr>
              <w:rPr>
                <w:rFonts w:asciiTheme="majorBidi" w:hAnsiTheme="majorBidi" w:cstheme="majorBidi"/>
                <w:b/>
                <w:bCs/>
              </w:rPr>
            </w:pPr>
            <w:r w:rsidRPr="00CB1F98">
              <w:rPr>
                <w:rFonts w:asciiTheme="majorBidi" w:hAnsiTheme="majorBidi" w:cstheme="majorBidi"/>
                <w:b/>
                <w:bCs/>
              </w:rPr>
              <w:t>Date du Dépôt</w:t>
            </w:r>
          </w:p>
        </w:tc>
        <w:tc>
          <w:tcPr>
            <w:tcW w:w="2217" w:type="dxa"/>
            <w:shd w:val="clear" w:color="auto" w:fill="FF0000"/>
            <w:vAlign w:val="center"/>
          </w:tcPr>
          <w:p w14:paraId="602E5A55" w14:textId="54C655F5" w:rsidR="00DE2C3A" w:rsidRPr="00CB1F98" w:rsidRDefault="005D3D65" w:rsidP="00F900C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0" w:name="Texte17"/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  <w:bookmarkEnd w:id="0"/>
          </w:p>
        </w:tc>
      </w:tr>
      <w:tr w:rsidR="00DE2C3A" w:rsidRPr="00CB1F98" w14:paraId="7F5EB476" w14:textId="77777777" w:rsidTr="001B10E3">
        <w:trPr>
          <w:trHeight w:val="417"/>
        </w:trPr>
        <w:tc>
          <w:tcPr>
            <w:tcW w:w="2217" w:type="dxa"/>
            <w:shd w:val="clear" w:color="auto" w:fill="FFC000"/>
            <w:vAlign w:val="center"/>
          </w:tcPr>
          <w:p w14:paraId="242F59C4" w14:textId="7347C81D" w:rsidR="00DE2C3A" w:rsidRPr="00CB1F98" w:rsidRDefault="00DE2C3A" w:rsidP="00F900C4">
            <w:pPr>
              <w:rPr>
                <w:rFonts w:asciiTheme="majorBidi" w:hAnsiTheme="majorBidi" w:cstheme="majorBidi"/>
                <w:b/>
                <w:bCs/>
              </w:rPr>
            </w:pPr>
            <w:r w:rsidRPr="00CB1F98">
              <w:rPr>
                <w:rFonts w:asciiTheme="majorBidi" w:hAnsiTheme="majorBidi" w:cstheme="majorBidi"/>
                <w:b/>
                <w:bCs/>
              </w:rPr>
              <w:t>Auteur</w:t>
            </w:r>
          </w:p>
        </w:tc>
        <w:tc>
          <w:tcPr>
            <w:tcW w:w="2217" w:type="dxa"/>
            <w:shd w:val="clear" w:color="auto" w:fill="FFC000"/>
            <w:vAlign w:val="center"/>
          </w:tcPr>
          <w:p w14:paraId="47937790" w14:textId="75D3B6C6" w:rsidR="00DE2C3A" w:rsidRPr="00CB1F98" w:rsidRDefault="00BA44E5" w:rsidP="00F900C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" w:name="Texte18"/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B32116">
              <w:rPr>
                <w:rFonts w:asciiTheme="majorBidi" w:hAnsiTheme="majorBidi" w:cstheme="majorBidi"/>
                <w:noProof/>
              </w:rPr>
              <w:t>abdi rhizlane</w:t>
            </w:r>
            <w:r>
              <w:rPr>
                <w:rFonts w:asciiTheme="majorBidi" w:hAnsiTheme="majorBidi" w:cstheme="majorBidi"/>
              </w:rPr>
              <w:fldChar w:fldCharType="end"/>
            </w:r>
            <w:bookmarkEnd w:id="1"/>
          </w:p>
        </w:tc>
      </w:tr>
      <w:tr w:rsidR="00DE2C3A" w:rsidRPr="00CB1F98" w14:paraId="78582FEC" w14:textId="77777777" w:rsidTr="001B10E3">
        <w:trPr>
          <w:trHeight w:val="379"/>
        </w:trPr>
        <w:tc>
          <w:tcPr>
            <w:tcW w:w="2217" w:type="dxa"/>
            <w:shd w:val="clear" w:color="auto" w:fill="FFC000"/>
            <w:vAlign w:val="center"/>
          </w:tcPr>
          <w:p w14:paraId="6F3E1B4F" w14:textId="78F387E2" w:rsidR="00DE2C3A" w:rsidRPr="00CB1F98" w:rsidRDefault="00DE2C3A" w:rsidP="00F900C4">
            <w:pPr>
              <w:rPr>
                <w:rFonts w:asciiTheme="majorBidi" w:hAnsiTheme="majorBidi" w:cstheme="majorBidi"/>
                <w:b/>
                <w:bCs/>
              </w:rPr>
            </w:pPr>
            <w:r w:rsidRPr="00CB1F98">
              <w:rPr>
                <w:rFonts w:asciiTheme="majorBidi" w:hAnsiTheme="majorBidi" w:cstheme="majorBidi"/>
                <w:b/>
                <w:bCs/>
              </w:rPr>
              <w:t>Co-Auteurs</w:t>
            </w:r>
          </w:p>
        </w:tc>
        <w:tc>
          <w:tcPr>
            <w:tcW w:w="2217" w:type="dxa"/>
            <w:shd w:val="clear" w:color="auto" w:fill="FFC000"/>
            <w:vAlign w:val="center"/>
          </w:tcPr>
          <w:p w14:paraId="3CAA9D0F" w14:textId="7E51EB94" w:rsidR="00DE2C3A" w:rsidRPr="00CB1F98" w:rsidRDefault="00BA44E5" w:rsidP="00F900C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" w:name="Texte19"/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  <w:bookmarkEnd w:id="2"/>
          </w:p>
        </w:tc>
      </w:tr>
      <w:tr w:rsidR="00DE2C3A" w:rsidRPr="00CB1F98" w14:paraId="1EF10D0C" w14:textId="77777777" w:rsidTr="001B10E3">
        <w:trPr>
          <w:trHeight w:val="379"/>
        </w:trPr>
        <w:tc>
          <w:tcPr>
            <w:tcW w:w="2217" w:type="dxa"/>
            <w:shd w:val="clear" w:color="auto" w:fill="FFC000"/>
            <w:vAlign w:val="center"/>
          </w:tcPr>
          <w:p w14:paraId="40EF9BD4" w14:textId="61B921E1" w:rsidR="00DE2C3A" w:rsidRPr="00CB1F98" w:rsidRDefault="00DE2C3A" w:rsidP="00F900C4">
            <w:pPr>
              <w:rPr>
                <w:rFonts w:asciiTheme="majorBidi" w:hAnsiTheme="majorBidi" w:cstheme="majorBidi"/>
                <w:b/>
                <w:bCs/>
              </w:rPr>
            </w:pPr>
            <w:r w:rsidRPr="00CB1F98">
              <w:rPr>
                <w:rFonts w:asciiTheme="majorBidi" w:hAnsiTheme="majorBidi" w:cstheme="majorBidi"/>
                <w:b/>
                <w:bCs/>
              </w:rPr>
              <w:t>Évaluateurs</w:t>
            </w:r>
          </w:p>
        </w:tc>
        <w:tc>
          <w:tcPr>
            <w:tcW w:w="2217" w:type="dxa"/>
            <w:shd w:val="clear" w:color="auto" w:fill="FFC000"/>
            <w:vAlign w:val="center"/>
          </w:tcPr>
          <w:p w14:paraId="4339E41D" w14:textId="00497199" w:rsidR="00DE2C3A" w:rsidRPr="00CB1F98" w:rsidRDefault="00AC5D63" w:rsidP="00F900C4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###</w:t>
            </w:r>
          </w:p>
        </w:tc>
      </w:tr>
    </w:tbl>
    <w:p w14:paraId="12B7F993" w14:textId="7526A182" w:rsidR="00474471" w:rsidRPr="00CB1F98" w:rsidRDefault="00474471">
      <w:pPr>
        <w:rPr>
          <w:rFonts w:asciiTheme="majorBidi" w:hAnsiTheme="majorBidi" w:cstheme="majorBidi"/>
        </w:rPr>
      </w:pPr>
    </w:p>
    <w:p w14:paraId="032403DB" w14:textId="260C1783" w:rsidR="008C3B6A" w:rsidRPr="00CB1F98" w:rsidRDefault="008C3B6A" w:rsidP="00CD7571">
      <w:pPr>
        <w:rPr>
          <w:rFonts w:asciiTheme="majorBidi" w:hAnsiTheme="majorBidi" w:cstheme="majorBidi"/>
        </w:rPr>
      </w:pPr>
    </w:p>
    <w:p w14:paraId="364ACDB8" w14:textId="344E484D" w:rsidR="008723CD" w:rsidRPr="00CB1F98" w:rsidRDefault="008723CD">
      <w:pPr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2553"/>
        <w:gridCol w:w="5056"/>
      </w:tblGrid>
      <w:tr w:rsidR="00DE2C3A" w:rsidRPr="00CB1F98" w14:paraId="0975509C" w14:textId="77777777" w:rsidTr="00557BF1">
        <w:trPr>
          <w:trHeight w:val="423"/>
          <w:jc w:val="center"/>
        </w:trPr>
        <w:tc>
          <w:tcPr>
            <w:tcW w:w="2553" w:type="dxa"/>
            <w:shd w:val="clear" w:color="auto" w:fill="FF0000"/>
            <w:vAlign w:val="center"/>
          </w:tcPr>
          <w:p w14:paraId="565B8B47" w14:textId="21A294D2" w:rsidR="00DE2C3A" w:rsidRPr="00CB1F98" w:rsidRDefault="00DE2C3A" w:rsidP="001B10E3">
            <w:pPr>
              <w:jc w:val="center"/>
              <w:rPr>
                <w:rFonts w:asciiTheme="majorBidi" w:hAnsiTheme="majorBidi" w:cstheme="majorBidi"/>
                <w:b/>
                <w:bCs/>
                <w14:textFill>
                  <w14:gradFill>
                    <w14:gsLst>
                      <w14:gs w14:pos="0">
                        <w14:schemeClr w14:val="accent2">
                          <w14:lumMod w14:val="50000"/>
                        </w14:schemeClr>
                      </w14:gs>
                      <w14:gs w14:pos="74000">
                        <w14:schemeClr w14:val="accent4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4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4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B1F98">
              <w:rPr>
                <w:rFonts w:asciiTheme="majorBidi" w:hAnsiTheme="majorBidi" w:cstheme="majorBidi"/>
                <w:b/>
                <w:bCs/>
              </w:rPr>
              <w:t>Titre</w:t>
            </w:r>
          </w:p>
        </w:tc>
        <w:tc>
          <w:tcPr>
            <w:tcW w:w="5056" w:type="dxa"/>
            <w:shd w:val="clear" w:color="auto" w:fill="FF0000"/>
            <w:vAlign w:val="center"/>
          </w:tcPr>
          <w:p w14:paraId="10FB082D" w14:textId="689B6BC7" w:rsidR="00DE2C3A" w:rsidRPr="00366352" w:rsidRDefault="00BA44E5" w:rsidP="00AC5D63">
            <w:pPr>
              <w:jc w:val="center"/>
              <w:rPr>
                <w:rFonts w:asciiTheme="majorBidi" w:hAnsiTheme="majorBidi" w:cstheme="majorBidi"/>
                <w:b/>
                <w:bCs/>
                <w:color w:val="FFFF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FFFF00"/>
                <w:sz w:val="32"/>
                <w:szCs w:val="3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3" w:name="Texte15"/>
            <w:r>
              <w:rPr>
                <w:rFonts w:asciiTheme="majorBidi" w:hAnsiTheme="majorBidi" w:cstheme="majorBidi"/>
                <w:b/>
                <w:bCs/>
                <w:color w:val="FFFF00"/>
                <w:sz w:val="32"/>
                <w:szCs w:val="32"/>
              </w:rPr>
              <w:instrText xml:space="preserve"> FORMTEXT </w:instrText>
            </w:r>
            <w:r>
              <w:rPr>
                <w:rFonts w:asciiTheme="majorBidi" w:hAnsiTheme="majorBidi" w:cstheme="majorBidi"/>
                <w:b/>
                <w:bCs/>
                <w:color w:val="FFFF00"/>
                <w:sz w:val="32"/>
                <w:szCs w:val="32"/>
              </w:rPr>
            </w:r>
            <w:r>
              <w:rPr>
                <w:rFonts w:asciiTheme="majorBidi" w:hAnsiTheme="majorBidi" w:cstheme="majorBidi"/>
                <w:b/>
                <w:bCs/>
                <w:color w:val="FFFF00"/>
                <w:sz w:val="32"/>
                <w:szCs w:val="32"/>
              </w:rPr>
              <w:fldChar w:fldCharType="separate"/>
            </w:r>
            <w:r w:rsidR="000A69C8" w:rsidRPr="000A69C8">
              <w:rPr>
                <w:rFonts w:asciiTheme="majorBidi" w:hAnsiTheme="majorBidi" w:cstheme="majorBidi"/>
                <w:b/>
                <w:bCs/>
                <w:noProof/>
                <w:color w:val="FFFF00"/>
                <w:sz w:val="32"/>
                <w:szCs w:val="32"/>
              </w:rPr>
              <w:t>Recommandations détaillées pour la gestion des abcès de cornée fongiques</w:t>
            </w:r>
            <w:r>
              <w:rPr>
                <w:rFonts w:asciiTheme="majorBidi" w:hAnsiTheme="majorBidi" w:cstheme="majorBidi"/>
                <w:b/>
                <w:bCs/>
                <w:color w:val="FFFF00"/>
                <w:sz w:val="32"/>
                <w:szCs w:val="32"/>
              </w:rPr>
              <w:fldChar w:fldCharType="end"/>
            </w:r>
            <w:bookmarkEnd w:id="3"/>
          </w:p>
        </w:tc>
      </w:tr>
      <w:tr w:rsidR="00DE2C3A" w:rsidRPr="00CB1F98" w14:paraId="0AE34BEF" w14:textId="77777777" w:rsidTr="00557BF1">
        <w:trPr>
          <w:trHeight w:val="384"/>
          <w:jc w:val="center"/>
        </w:trPr>
        <w:tc>
          <w:tcPr>
            <w:tcW w:w="2553" w:type="dxa"/>
            <w:shd w:val="clear" w:color="auto" w:fill="FF0000"/>
            <w:vAlign w:val="center"/>
          </w:tcPr>
          <w:p w14:paraId="74A2353A" w14:textId="3B25A90F" w:rsidR="00DE2C3A" w:rsidRPr="00CB1F98" w:rsidRDefault="00DE2C3A" w:rsidP="001B10E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7" w:anchor="868865918" w:history="1">
              <w:r w:rsidRPr="00CB1F98">
                <w:rPr>
                  <w:rStyle w:val="Lienhypertexte"/>
                  <w:rFonts w:asciiTheme="majorBidi" w:hAnsiTheme="majorBidi" w:cstheme="majorBidi"/>
                  <w:b/>
                  <w:bCs/>
                </w:rPr>
                <w:t>Code CIM_11</w:t>
              </w:r>
            </w:hyperlink>
            <w:r w:rsidR="00557BF1">
              <w:t> « </w:t>
            </w:r>
            <w:r w:rsidR="00557BF1" w:rsidRPr="008D6010">
              <w:rPr>
                <w:b/>
                <w:bCs/>
              </w:rPr>
              <w:t>OMS</w:t>
            </w:r>
            <w:r w:rsidR="00557BF1">
              <w:t> »</w:t>
            </w:r>
          </w:p>
        </w:tc>
        <w:tc>
          <w:tcPr>
            <w:tcW w:w="5056" w:type="dxa"/>
            <w:shd w:val="clear" w:color="auto" w:fill="FF0000"/>
            <w:vAlign w:val="center"/>
          </w:tcPr>
          <w:p w14:paraId="0DE0F9FE" w14:textId="759E3E14" w:rsidR="00DE2C3A" w:rsidRPr="00366352" w:rsidRDefault="00BA44E5" w:rsidP="00AC5D63">
            <w:pPr>
              <w:jc w:val="center"/>
              <w:rPr>
                <w:rFonts w:asciiTheme="majorBidi" w:hAnsiTheme="majorBidi" w:cstheme="majorBidi"/>
                <w:b/>
                <w:bCs/>
                <w:color w:val="FFFF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FFFF00"/>
                <w:sz w:val="32"/>
                <w:szCs w:val="3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4" w:name="Texte16"/>
            <w:r>
              <w:rPr>
                <w:rFonts w:asciiTheme="majorBidi" w:hAnsiTheme="majorBidi" w:cstheme="majorBidi"/>
                <w:b/>
                <w:bCs/>
                <w:color w:val="FFFF00"/>
                <w:sz w:val="32"/>
                <w:szCs w:val="32"/>
              </w:rPr>
              <w:instrText xml:space="preserve"> FORMTEXT </w:instrText>
            </w:r>
            <w:r>
              <w:rPr>
                <w:rFonts w:asciiTheme="majorBidi" w:hAnsiTheme="majorBidi" w:cstheme="majorBidi"/>
                <w:b/>
                <w:bCs/>
                <w:color w:val="FFFF00"/>
                <w:sz w:val="32"/>
                <w:szCs w:val="32"/>
              </w:rPr>
            </w:r>
            <w:r>
              <w:rPr>
                <w:rFonts w:asciiTheme="majorBidi" w:hAnsiTheme="majorBidi" w:cstheme="majorBidi"/>
                <w:b/>
                <w:bCs/>
                <w:color w:val="FFFF00"/>
                <w:sz w:val="32"/>
                <w:szCs w:val="32"/>
              </w:rPr>
              <w:fldChar w:fldCharType="separate"/>
            </w:r>
            <w:r w:rsidR="00FC386D" w:rsidRPr="00FC386D">
              <w:rPr>
                <w:rFonts w:asciiTheme="majorBidi" w:hAnsiTheme="majorBidi" w:cstheme="majorBidi"/>
                <w:b/>
                <w:bCs/>
                <w:noProof/>
                <w:color w:val="FFFF00"/>
                <w:sz w:val="32"/>
                <w:szCs w:val="32"/>
              </w:rPr>
              <w:t>H16.8</w:t>
            </w:r>
            <w:r>
              <w:rPr>
                <w:rFonts w:asciiTheme="majorBidi" w:hAnsiTheme="majorBidi" w:cstheme="majorBidi"/>
                <w:b/>
                <w:bCs/>
                <w:color w:val="FFFF00"/>
                <w:sz w:val="32"/>
                <w:szCs w:val="32"/>
              </w:rPr>
              <w:fldChar w:fldCharType="end"/>
            </w:r>
            <w:bookmarkEnd w:id="4"/>
          </w:p>
        </w:tc>
      </w:tr>
    </w:tbl>
    <w:p w14:paraId="12D0FCDF" w14:textId="7E0CCB27" w:rsidR="00DE2C3A" w:rsidRPr="00CB1F98" w:rsidRDefault="00DE2C3A">
      <w:pPr>
        <w:rPr>
          <w:rFonts w:asciiTheme="majorBidi" w:hAnsiTheme="majorBidi" w:cstheme="majorBidi"/>
        </w:rPr>
      </w:pPr>
    </w:p>
    <w:p w14:paraId="32FEF3C0" w14:textId="77777777" w:rsidR="008723CD" w:rsidRPr="00CB1F98" w:rsidRDefault="008723CD">
      <w:pPr>
        <w:rPr>
          <w:rFonts w:asciiTheme="majorBidi" w:hAnsiTheme="majorBidi" w:cstheme="majorBidi"/>
        </w:rPr>
      </w:pPr>
    </w:p>
    <w:p w14:paraId="6459DACF" w14:textId="362EFBEC" w:rsidR="00987173" w:rsidRPr="00CB1F98" w:rsidRDefault="008C3B6A">
      <w:pPr>
        <w:rPr>
          <w:rFonts w:asciiTheme="majorBidi" w:hAnsiTheme="majorBidi" w:cstheme="majorBidi"/>
        </w:rPr>
      </w:pPr>
      <w:r w:rsidRPr="00CB1F9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F825D" wp14:editId="456DBCAA">
                <wp:simplePos x="0" y="0"/>
                <wp:positionH relativeFrom="column">
                  <wp:posOffset>1949450</wp:posOffset>
                </wp:positionH>
                <wp:positionV relativeFrom="paragraph">
                  <wp:posOffset>68580</wp:posOffset>
                </wp:positionV>
                <wp:extent cx="3383280" cy="324757"/>
                <wp:effectExtent l="0" t="0" r="0" b="5715"/>
                <wp:wrapNone/>
                <wp:docPr id="170482130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280" cy="324757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34000">
                              <a:schemeClr val="accent1">
                                <a:lumMod val="55978"/>
                                <a:lumOff val="44022"/>
                              </a:schemeClr>
                            </a:gs>
                            <a:gs pos="83000">
                              <a:schemeClr val="tx2">
                                <a:lumMod val="75000"/>
                                <a:lumOff val="25000"/>
                              </a:schemeClr>
                            </a:gs>
                            <a:gs pos="71000">
                              <a:schemeClr val="tx2">
                                <a:lumMod val="50000"/>
                                <a:lumOff val="5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E26650" w14:textId="068928CB" w:rsidR="00DE2C3A" w:rsidRPr="00CB1F98" w:rsidRDefault="00DE2C3A" w:rsidP="00DE2C3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B1F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  <w:lang w:val="fr-FR"/>
                              </w:rPr>
                              <w:t>Instructions aux auteurs</w:t>
                            </w:r>
                            <w:r w:rsidR="00C1762D" w:rsidRPr="00CB1F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  <w:lang w:val="fr-FR"/>
                              </w:rPr>
                              <w:t>/ évaluateurs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3F825D" id="Rectangle : coins arrondis 1" o:spid="_x0000_s1026" style="position:absolute;margin-left:153.5pt;margin-top:5.4pt;width:266.4pt;height: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" fillcolor="#c1e4f5 [660]" stroked="f" strokeweight="1.5pt">
                <v:fill color2="#215e99 [2431]" rotate="t" colors="0 #c1e5f5;22282f #52b6e3;46531f #4e95d9;54395f #215f9a" focus="100%" type="gradient"/>
                <v:stroke joinstyle="miter"/>
                <v:textbox>
                  <w:txbxContent>
                    <w:p w14:paraId="57E26650" w14:textId="068928CB" w:rsidR="00DE2C3A" w:rsidRPr="00CB1F98" w:rsidRDefault="00DE2C3A" w:rsidP="00DE2C3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sz w:val="28"/>
                          <w:szCs w:val="28"/>
                          <w:lang w:val="fr-FR"/>
                        </w:rPr>
                      </w:pPr>
                      <w:r w:rsidRPr="00CB1F98"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sz w:val="28"/>
                          <w:szCs w:val="28"/>
                          <w:lang w:val="fr-FR"/>
                        </w:rPr>
                        <w:t>Instructions aux auteurs</w:t>
                      </w:r>
                      <w:r w:rsidR="00C1762D" w:rsidRPr="00CB1F98"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sz w:val="28"/>
                          <w:szCs w:val="28"/>
                          <w:lang w:val="fr-FR"/>
                        </w:rPr>
                        <w:t>/ évaluateurs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8B9965" w14:textId="680F835A" w:rsidR="002B3241" w:rsidRPr="00CB1F98" w:rsidRDefault="002B3241" w:rsidP="008C3B6A">
      <w:pPr>
        <w:rPr>
          <w:rFonts w:asciiTheme="majorBidi" w:hAnsiTheme="majorBidi" w:cstheme="majorBidi"/>
        </w:rPr>
      </w:pPr>
      <w:r w:rsidRPr="00CB1F9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BE35E" wp14:editId="50F78A27">
                <wp:simplePos x="0" y="0"/>
                <wp:positionH relativeFrom="column">
                  <wp:posOffset>55880</wp:posOffset>
                </wp:positionH>
                <wp:positionV relativeFrom="paragraph">
                  <wp:posOffset>157299</wp:posOffset>
                </wp:positionV>
                <wp:extent cx="1839686" cy="359229"/>
                <wp:effectExtent l="0" t="0" r="1905" b="0"/>
                <wp:wrapNone/>
                <wp:docPr id="81635870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686" cy="359229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98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5997A" w14:textId="77777777" w:rsidR="002B3241" w:rsidRPr="002B3241" w:rsidRDefault="002B3241" w:rsidP="002B3241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B3241">
                              <w:rPr>
                                <w:b/>
                                <w:bCs/>
                                <w:color w:val="FF0000"/>
                              </w:rPr>
                              <w:t>Recommandation=</w:t>
                            </w:r>
                          </w:p>
                          <w:p w14:paraId="4401C94E" w14:textId="1EB21E00" w:rsidR="002B3241" w:rsidRPr="001B10E3" w:rsidRDefault="002B3241" w:rsidP="002B3241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BE35E" id="_x0000_s1027" style="position:absolute;margin-left:4.4pt;margin-top:12.4pt;width:144.8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" fillcolor="#fae2d5 [661]" stroked="f" strokeweight="1.5pt">
                <v:fill color2="#f1a983 [1941]" rotate="t" colors="0 #fbe3d6;64225f #f2aa84;1 #f2aa84;1 #f2aa84" focus="100%" type="gradient"/>
                <v:stroke joinstyle="miter"/>
                <v:textbox>
                  <w:txbxContent>
                    <w:p w14:paraId="3235997A" w14:textId="77777777" w:rsidR="002B3241" w:rsidRPr="002B3241" w:rsidRDefault="002B3241" w:rsidP="002B3241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2B3241">
                        <w:rPr>
                          <w:b/>
                          <w:bCs/>
                          <w:color w:val="FF0000"/>
                        </w:rPr>
                        <w:t>Recommandation=</w:t>
                      </w:r>
                    </w:p>
                    <w:p w14:paraId="4401C94E" w14:textId="1EB21E00" w:rsidR="002B3241" w:rsidRPr="001B10E3" w:rsidRDefault="002B3241" w:rsidP="002B3241">
                      <w:pPr>
                        <w:jc w:val="center"/>
                        <w:rPr>
                          <w:b/>
                          <w:bCs/>
                          <w:color w:val="FFFF00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B8FB7CE" w14:textId="7B61C491" w:rsidR="00DE2C3A" w:rsidRPr="00CB1F98" w:rsidRDefault="00DE2C3A">
      <w:pPr>
        <w:rPr>
          <w:rFonts w:asciiTheme="majorBidi" w:hAnsiTheme="majorBidi" w:cstheme="majorBidi"/>
        </w:rPr>
      </w:pPr>
    </w:p>
    <w:p w14:paraId="519E4180" w14:textId="62FC5EE2" w:rsidR="002B3241" w:rsidRPr="00CB1F98" w:rsidRDefault="00DE2C3A" w:rsidP="008C3B6A">
      <w:pPr>
        <w:rPr>
          <w:rFonts w:asciiTheme="majorBidi" w:hAnsiTheme="majorBidi" w:cstheme="majorBidi"/>
        </w:rPr>
      </w:pPr>
      <w:r w:rsidRPr="00CB1F98">
        <w:rPr>
          <w:rFonts w:asciiTheme="majorBidi" w:hAnsiTheme="majorBidi" w:cstheme="majorBidi"/>
        </w:rPr>
        <w:t xml:space="preserve">Instruction à Usage Pratique pour l’Ophtalmologiste « à faire </w:t>
      </w:r>
      <w:r w:rsidR="002B3241" w:rsidRPr="00CB1F98">
        <w:rPr>
          <w:rFonts w:asciiTheme="majorBidi" w:hAnsiTheme="majorBidi" w:cstheme="majorBidi"/>
        </w:rPr>
        <w:t xml:space="preserve">/ </w:t>
      </w:r>
      <w:r w:rsidRPr="00CB1F98">
        <w:rPr>
          <w:rFonts w:asciiTheme="majorBidi" w:hAnsiTheme="majorBidi" w:cstheme="majorBidi"/>
        </w:rPr>
        <w:t>ou ne pas faire devant son patient »</w:t>
      </w:r>
      <w:r w:rsidR="00987173" w:rsidRPr="00CB1F98">
        <w:rPr>
          <w:rFonts w:asciiTheme="majorBidi" w:hAnsiTheme="majorBidi" w:cstheme="majorBidi"/>
        </w:rPr>
        <w:t>.</w:t>
      </w:r>
      <w:r w:rsidR="00987173" w:rsidRPr="00CB1F9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C1CF5" wp14:editId="2ADD3100">
                <wp:simplePos x="0" y="0"/>
                <wp:positionH relativeFrom="column">
                  <wp:posOffset>2144014</wp:posOffset>
                </wp:positionH>
                <wp:positionV relativeFrom="paragraph">
                  <wp:posOffset>304165</wp:posOffset>
                </wp:positionV>
                <wp:extent cx="2928257" cy="359229"/>
                <wp:effectExtent l="0" t="0" r="5715" b="0"/>
                <wp:wrapNone/>
                <wp:docPr id="567466403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8257" cy="359229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98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84AE6" w14:textId="77777777" w:rsidR="002B3241" w:rsidRPr="00BD4EC5" w:rsidRDefault="002B3241" w:rsidP="002B324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 w:rsidRPr="00BD4EC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Codage des Recommandations</w:t>
                            </w:r>
                          </w:p>
                          <w:p w14:paraId="0291D844" w14:textId="77777777" w:rsidR="002B3241" w:rsidRPr="00BD4EC5" w:rsidRDefault="002B3241" w:rsidP="002B324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C1CF5" id="_x0000_s1028" style="position:absolute;margin-left:168.8pt;margin-top:23.95pt;width:230.5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" fillcolor="#fae2d5 [661]" stroked="f" strokeweight="1.5pt">
                <v:fill color2="#f1a983 [1941]" rotate="t" colors="0 #fbe3d6;64225f #f2aa84;1 #f2aa84;1 #f2aa84" focus="100%" type="gradient"/>
                <v:stroke joinstyle="miter"/>
                <v:textbox>
                  <w:txbxContent>
                    <w:p w14:paraId="7F284AE6" w14:textId="77777777" w:rsidR="002B3241" w:rsidRPr="00BD4EC5" w:rsidRDefault="002B3241" w:rsidP="002B324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 w:rsidRPr="00BD4EC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Codage des Recommandations</w:t>
                      </w:r>
                    </w:p>
                    <w:p w14:paraId="0291D844" w14:textId="77777777" w:rsidR="002B3241" w:rsidRPr="00BD4EC5" w:rsidRDefault="002B3241" w:rsidP="002B324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0D6C32A" w14:textId="77777777" w:rsidR="00987173" w:rsidRPr="00CB1F98" w:rsidRDefault="00987173" w:rsidP="008217F5">
      <w:pPr>
        <w:jc w:val="center"/>
        <w:rPr>
          <w:rFonts w:asciiTheme="majorBidi" w:hAnsiTheme="majorBidi" w:cstheme="majorBidi"/>
        </w:rPr>
      </w:pPr>
    </w:p>
    <w:p w14:paraId="3FCF4785" w14:textId="66BCD866" w:rsidR="008217F5" w:rsidRPr="00CB1F98" w:rsidRDefault="008217F5" w:rsidP="00CD7571">
      <w:pPr>
        <w:spacing w:before="240" w:after="120"/>
        <w:jc w:val="center"/>
        <w:rPr>
          <w:rFonts w:asciiTheme="majorBidi" w:hAnsiTheme="majorBidi" w:cstheme="majorBidi"/>
        </w:rPr>
      </w:pPr>
      <w:r w:rsidRPr="00CB1F98">
        <w:rPr>
          <w:rFonts w:asciiTheme="majorBidi" w:hAnsiTheme="majorBidi" w:cstheme="majorBidi"/>
        </w:rPr>
        <w:t xml:space="preserve">Ex : </w:t>
      </w:r>
      <w:r w:rsidRPr="00CB1F98">
        <w:rPr>
          <w:rFonts w:asciiTheme="majorBidi" w:hAnsiTheme="majorBidi" w:cstheme="majorBidi"/>
          <w:color w:val="FF0000"/>
        </w:rPr>
        <w:t>9…._</w:t>
      </w:r>
      <w:r w:rsidRPr="00CB1F98">
        <w:rPr>
          <w:rFonts w:asciiTheme="majorBidi" w:hAnsiTheme="majorBidi" w:cstheme="majorBidi"/>
          <w:b/>
          <w:bCs/>
          <w:color w:val="FFC000"/>
        </w:rPr>
        <w:t>RD</w:t>
      </w:r>
      <w:r w:rsidRPr="00CB1F98">
        <w:rPr>
          <w:rFonts w:asciiTheme="majorBidi" w:hAnsiTheme="majorBidi" w:cstheme="majorBidi"/>
          <w:b/>
          <w:bCs/>
          <w:color w:val="00B050"/>
        </w:rPr>
        <w:t>1</w:t>
      </w:r>
      <w:r w:rsidRPr="00CB1F98">
        <w:rPr>
          <w:rFonts w:asciiTheme="majorBidi" w:hAnsiTheme="majorBidi" w:cstheme="majorBidi"/>
        </w:rPr>
        <w:t>_</w:t>
      </w:r>
      <w:r w:rsidRPr="00CB1F98">
        <w:rPr>
          <w:rFonts w:asciiTheme="majorBidi" w:hAnsiTheme="majorBidi" w:cstheme="majorBidi"/>
          <w:b/>
          <w:bCs/>
          <w:color w:val="00B0F0"/>
        </w:rPr>
        <w:t>25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1318"/>
        <w:gridCol w:w="5632"/>
      </w:tblGrid>
      <w:tr w:rsidR="00DE2C3A" w:rsidRPr="00CB1F98" w14:paraId="2EEE6374" w14:textId="77777777" w:rsidTr="00557BF1">
        <w:trPr>
          <w:trHeight w:val="100"/>
          <w:jc w:val="center"/>
        </w:trPr>
        <w:tc>
          <w:tcPr>
            <w:tcW w:w="1318" w:type="dxa"/>
            <w:shd w:val="clear" w:color="auto" w:fill="FF0000"/>
          </w:tcPr>
          <w:p w14:paraId="4C1D18A5" w14:textId="23521AA2" w:rsidR="00DE2C3A" w:rsidRPr="00CB1F98" w:rsidRDefault="00DE2C3A">
            <w:pPr>
              <w:rPr>
                <w:rFonts w:asciiTheme="majorBidi" w:hAnsiTheme="majorBidi" w:cstheme="majorBidi"/>
                <w:b/>
                <w:bCs/>
              </w:rPr>
            </w:pPr>
            <w:r w:rsidRPr="00CB1F98">
              <w:rPr>
                <w:rFonts w:asciiTheme="majorBidi" w:hAnsiTheme="majorBidi" w:cstheme="majorBidi"/>
                <w:b/>
                <w:bCs/>
              </w:rPr>
              <w:t>9….</w:t>
            </w:r>
          </w:p>
        </w:tc>
        <w:tc>
          <w:tcPr>
            <w:tcW w:w="5632" w:type="dxa"/>
            <w:shd w:val="clear" w:color="auto" w:fill="FF0000"/>
          </w:tcPr>
          <w:p w14:paraId="13473CA6" w14:textId="6C80F7C5" w:rsidR="00DE2C3A" w:rsidRPr="00CB1F98" w:rsidRDefault="00DE2C3A">
            <w:pPr>
              <w:rPr>
                <w:rFonts w:asciiTheme="majorBidi" w:hAnsiTheme="majorBidi" w:cstheme="majorBidi"/>
              </w:rPr>
            </w:pPr>
            <w:hyperlink r:id="rId8" w:anchor="868865918" w:history="1">
              <w:r w:rsidRPr="00CB1F98">
                <w:rPr>
                  <w:rStyle w:val="Lienhypertexte"/>
                  <w:rFonts w:asciiTheme="majorBidi" w:hAnsiTheme="majorBidi" w:cstheme="majorBidi"/>
                </w:rPr>
                <w:t>Code CIM_11</w:t>
              </w:r>
            </w:hyperlink>
            <w:r w:rsidR="00557BF1">
              <w:t xml:space="preserve"> « Classification Internationale </w:t>
            </w:r>
            <w:r w:rsidR="00557BF1" w:rsidRPr="008D6010">
              <w:rPr>
                <w:b/>
                <w:bCs/>
              </w:rPr>
              <w:t>OMS</w:t>
            </w:r>
            <w:r w:rsidR="00557BF1">
              <w:t> »</w:t>
            </w:r>
          </w:p>
        </w:tc>
      </w:tr>
      <w:tr w:rsidR="00DE2C3A" w:rsidRPr="00CB1F98" w14:paraId="6F1CB470" w14:textId="77777777" w:rsidTr="00557BF1">
        <w:trPr>
          <w:trHeight w:val="289"/>
          <w:jc w:val="center"/>
        </w:trPr>
        <w:tc>
          <w:tcPr>
            <w:tcW w:w="1318" w:type="dxa"/>
            <w:shd w:val="clear" w:color="auto" w:fill="FFC000"/>
          </w:tcPr>
          <w:p w14:paraId="0A6A26FF" w14:textId="28893B81" w:rsidR="00DE2C3A" w:rsidRPr="00CB1F98" w:rsidRDefault="00DE2C3A">
            <w:pPr>
              <w:rPr>
                <w:rFonts w:asciiTheme="majorBidi" w:hAnsiTheme="majorBidi" w:cstheme="majorBidi"/>
                <w:b/>
                <w:bCs/>
              </w:rPr>
            </w:pPr>
            <w:r w:rsidRPr="00CB1F98">
              <w:rPr>
                <w:rFonts w:asciiTheme="majorBidi" w:hAnsiTheme="majorBidi" w:cstheme="majorBidi"/>
                <w:b/>
                <w:bCs/>
              </w:rPr>
              <w:t>RD</w:t>
            </w:r>
          </w:p>
        </w:tc>
        <w:tc>
          <w:tcPr>
            <w:tcW w:w="5632" w:type="dxa"/>
            <w:shd w:val="clear" w:color="auto" w:fill="FFC000"/>
          </w:tcPr>
          <w:p w14:paraId="2566AD8D" w14:textId="2DD43B34" w:rsidR="00DE2C3A" w:rsidRPr="00CB1F98" w:rsidRDefault="00DE2C3A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Recommandation diagnosti</w:t>
            </w:r>
            <w:r w:rsidR="00A13B52">
              <w:rPr>
                <w:rFonts w:asciiTheme="majorBidi" w:hAnsiTheme="majorBidi" w:cstheme="majorBidi"/>
              </w:rPr>
              <w:t>que</w:t>
            </w:r>
          </w:p>
        </w:tc>
      </w:tr>
      <w:tr w:rsidR="00DE2C3A" w:rsidRPr="00CB1F98" w14:paraId="20CDAA59" w14:textId="77777777" w:rsidTr="00557BF1">
        <w:trPr>
          <w:trHeight w:val="268"/>
          <w:jc w:val="center"/>
        </w:trPr>
        <w:tc>
          <w:tcPr>
            <w:tcW w:w="1318" w:type="dxa"/>
            <w:shd w:val="clear" w:color="auto" w:fill="FFC000"/>
          </w:tcPr>
          <w:p w14:paraId="3B43320F" w14:textId="362FBCFE" w:rsidR="00DE2C3A" w:rsidRPr="00CB1F98" w:rsidRDefault="00DE2C3A">
            <w:pPr>
              <w:rPr>
                <w:rFonts w:asciiTheme="majorBidi" w:hAnsiTheme="majorBidi" w:cstheme="majorBidi"/>
                <w:b/>
                <w:bCs/>
              </w:rPr>
            </w:pPr>
            <w:r w:rsidRPr="00CB1F98">
              <w:rPr>
                <w:rFonts w:asciiTheme="majorBidi" w:hAnsiTheme="majorBidi" w:cstheme="majorBidi"/>
                <w:b/>
                <w:bCs/>
              </w:rPr>
              <w:t>RT</w:t>
            </w:r>
          </w:p>
        </w:tc>
        <w:tc>
          <w:tcPr>
            <w:tcW w:w="5632" w:type="dxa"/>
            <w:shd w:val="clear" w:color="auto" w:fill="FFC000"/>
          </w:tcPr>
          <w:p w14:paraId="1BE44F94" w14:textId="0FD1CC05" w:rsidR="00DE2C3A" w:rsidRPr="00CB1F98" w:rsidRDefault="00DE2C3A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Recommandation Thérapeutique</w:t>
            </w:r>
          </w:p>
        </w:tc>
      </w:tr>
      <w:tr w:rsidR="00DE2C3A" w:rsidRPr="00CB1F98" w14:paraId="6944EE32" w14:textId="77777777" w:rsidTr="00557BF1">
        <w:trPr>
          <w:trHeight w:val="268"/>
          <w:jc w:val="center"/>
        </w:trPr>
        <w:tc>
          <w:tcPr>
            <w:tcW w:w="1318" w:type="dxa"/>
            <w:shd w:val="clear" w:color="auto" w:fill="FFC000"/>
          </w:tcPr>
          <w:p w14:paraId="3534930E" w14:textId="48DAE88F" w:rsidR="00DE2C3A" w:rsidRPr="00CB1F98" w:rsidRDefault="00DE2C3A">
            <w:pPr>
              <w:rPr>
                <w:rFonts w:asciiTheme="majorBidi" w:hAnsiTheme="majorBidi" w:cstheme="majorBidi"/>
                <w:b/>
                <w:bCs/>
              </w:rPr>
            </w:pPr>
            <w:r w:rsidRPr="00CB1F98">
              <w:rPr>
                <w:rFonts w:asciiTheme="majorBidi" w:hAnsiTheme="majorBidi" w:cstheme="majorBidi"/>
                <w:b/>
                <w:bCs/>
              </w:rPr>
              <w:t>R</w:t>
            </w:r>
            <w:r w:rsidR="008217F5" w:rsidRPr="00CB1F98">
              <w:rPr>
                <w:rFonts w:asciiTheme="majorBidi" w:hAnsiTheme="majorBidi" w:cstheme="majorBidi"/>
                <w:b/>
                <w:bCs/>
              </w:rPr>
              <w:t>S</w:t>
            </w:r>
          </w:p>
        </w:tc>
        <w:tc>
          <w:tcPr>
            <w:tcW w:w="5632" w:type="dxa"/>
            <w:shd w:val="clear" w:color="auto" w:fill="FFC000"/>
          </w:tcPr>
          <w:p w14:paraId="3CFA4C11" w14:textId="63F70C1B" w:rsidR="00DE2C3A" w:rsidRPr="00CB1F98" w:rsidRDefault="00DE2C3A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 xml:space="preserve">Recommandation </w:t>
            </w:r>
            <w:r w:rsidR="008217F5" w:rsidRPr="00CB1F98">
              <w:rPr>
                <w:rFonts w:asciiTheme="majorBidi" w:hAnsiTheme="majorBidi" w:cstheme="majorBidi"/>
              </w:rPr>
              <w:t>Suivi</w:t>
            </w:r>
          </w:p>
        </w:tc>
      </w:tr>
      <w:tr w:rsidR="008217F5" w:rsidRPr="00CB1F98" w14:paraId="6CF49C2C" w14:textId="77777777" w:rsidTr="00557BF1">
        <w:trPr>
          <w:trHeight w:val="268"/>
          <w:jc w:val="center"/>
        </w:trPr>
        <w:tc>
          <w:tcPr>
            <w:tcW w:w="1318" w:type="dxa"/>
            <w:shd w:val="clear" w:color="auto" w:fill="FFC000"/>
          </w:tcPr>
          <w:p w14:paraId="204DC0B6" w14:textId="5CCC877F" w:rsidR="008217F5" w:rsidRPr="00CB1F98" w:rsidRDefault="008217F5">
            <w:pPr>
              <w:rPr>
                <w:rFonts w:asciiTheme="majorBidi" w:hAnsiTheme="majorBidi" w:cstheme="majorBidi"/>
                <w:b/>
                <w:bCs/>
              </w:rPr>
            </w:pPr>
            <w:r w:rsidRPr="00CB1F98">
              <w:rPr>
                <w:rFonts w:asciiTheme="majorBidi" w:hAnsiTheme="majorBidi" w:cstheme="majorBidi"/>
                <w:b/>
                <w:bCs/>
              </w:rPr>
              <w:t>RP</w:t>
            </w:r>
          </w:p>
        </w:tc>
        <w:tc>
          <w:tcPr>
            <w:tcW w:w="5632" w:type="dxa"/>
            <w:shd w:val="clear" w:color="auto" w:fill="FFC000"/>
          </w:tcPr>
          <w:p w14:paraId="61E6C3DB" w14:textId="27E331A9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Recommandation Préventive</w:t>
            </w:r>
          </w:p>
        </w:tc>
      </w:tr>
      <w:tr w:rsidR="008217F5" w:rsidRPr="00CB1F98" w14:paraId="6D2A1995" w14:textId="77777777" w:rsidTr="00557BF1">
        <w:trPr>
          <w:trHeight w:val="289"/>
          <w:jc w:val="center"/>
        </w:trPr>
        <w:tc>
          <w:tcPr>
            <w:tcW w:w="1318" w:type="dxa"/>
            <w:shd w:val="clear" w:color="auto" w:fill="00B050"/>
          </w:tcPr>
          <w:p w14:paraId="7E41414F" w14:textId="41FA7B7F" w:rsidR="008217F5" w:rsidRPr="00CB1F98" w:rsidRDefault="008217F5">
            <w:pPr>
              <w:rPr>
                <w:rFonts w:asciiTheme="majorBidi" w:hAnsiTheme="majorBidi" w:cstheme="majorBidi"/>
                <w:b/>
                <w:bCs/>
              </w:rPr>
            </w:pPr>
            <w:r w:rsidRPr="00CB1F98">
              <w:rPr>
                <w:rFonts w:asciiTheme="majorBidi" w:hAnsiTheme="majorBidi" w:cstheme="majorBidi"/>
                <w:b/>
                <w:bCs/>
              </w:rPr>
              <w:t>1 2 3 …</w:t>
            </w:r>
          </w:p>
        </w:tc>
        <w:tc>
          <w:tcPr>
            <w:tcW w:w="5632" w:type="dxa"/>
            <w:shd w:val="clear" w:color="auto" w:fill="00B050"/>
          </w:tcPr>
          <w:p w14:paraId="28735FAC" w14:textId="6D23B24E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Numéro de Recommandation</w:t>
            </w:r>
          </w:p>
        </w:tc>
      </w:tr>
      <w:tr w:rsidR="008217F5" w:rsidRPr="00CB1F98" w14:paraId="71C83D60" w14:textId="77777777" w:rsidTr="00557BF1">
        <w:trPr>
          <w:trHeight w:val="268"/>
          <w:jc w:val="center"/>
        </w:trPr>
        <w:tc>
          <w:tcPr>
            <w:tcW w:w="1318" w:type="dxa"/>
            <w:shd w:val="clear" w:color="auto" w:fill="00B0F0"/>
          </w:tcPr>
          <w:p w14:paraId="74B8AA39" w14:textId="325A73FF" w:rsidR="008217F5" w:rsidRPr="00CB1F98" w:rsidRDefault="008217F5">
            <w:pPr>
              <w:rPr>
                <w:rFonts w:asciiTheme="majorBidi" w:hAnsiTheme="majorBidi" w:cstheme="majorBidi"/>
                <w:b/>
                <w:bCs/>
              </w:rPr>
            </w:pPr>
            <w:r w:rsidRPr="00CB1F98">
              <w:rPr>
                <w:rFonts w:asciiTheme="majorBidi" w:hAnsiTheme="majorBidi" w:cstheme="majorBidi"/>
                <w:b/>
                <w:bCs/>
              </w:rPr>
              <w:t>25</w:t>
            </w:r>
          </w:p>
        </w:tc>
        <w:tc>
          <w:tcPr>
            <w:tcW w:w="5632" w:type="dxa"/>
            <w:shd w:val="clear" w:color="auto" w:fill="00B0F0"/>
          </w:tcPr>
          <w:p w14:paraId="6B67377A" w14:textId="67C90446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Année de Publication 2025</w:t>
            </w:r>
          </w:p>
        </w:tc>
      </w:tr>
    </w:tbl>
    <w:p w14:paraId="52D17768" w14:textId="77777777" w:rsidR="00C7737C" w:rsidRPr="00CB1F98" w:rsidRDefault="008217F5" w:rsidP="008C3B6A">
      <w:pPr>
        <w:rPr>
          <w:rFonts w:asciiTheme="majorBidi" w:hAnsiTheme="majorBidi" w:cstheme="majorBidi"/>
          <w:i/>
          <w:iCs/>
        </w:rPr>
      </w:pPr>
      <w:r w:rsidRPr="00CB1F98">
        <w:rPr>
          <w:rFonts w:asciiTheme="majorBidi" w:hAnsiTheme="majorBidi" w:cstheme="majorBidi"/>
          <w:i/>
          <w:iCs/>
        </w:rPr>
        <w:t>Le Codage est un Référentiel Unique d’une Recommandation.</w:t>
      </w:r>
    </w:p>
    <w:p w14:paraId="199DB3BC" w14:textId="08482574" w:rsidR="008217F5" w:rsidRPr="00CB1F98" w:rsidRDefault="00987173" w:rsidP="008C3B6A">
      <w:pPr>
        <w:rPr>
          <w:rFonts w:asciiTheme="majorBidi" w:hAnsiTheme="majorBidi" w:cstheme="majorBidi"/>
          <w:i/>
          <w:iCs/>
        </w:rPr>
      </w:pPr>
      <w:r w:rsidRPr="00CB1F9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140189" wp14:editId="774BC5C4">
                <wp:simplePos x="0" y="0"/>
                <wp:positionH relativeFrom="column">
                  <wp:posOffset>2157277</wp:posOffset>
                </wp:positionH>
                <wp:positionV relativeFrom="paragraph">
                  <wp:posOffset>233045</wp:posOffset>
                </wp:positionV>
                <wp:extent cx="2928257" cy="359229"/>
                <wp:effectExtent l="0" t="0" r="5715" b="0"/>
                <wp:wrapNone/>
                <wp:docPr id="36220016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8257" cy="359229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98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2A240" w14:textId="69AC5E45" w:rsidR="002B3241" w:rsidRPr="00BD4EC5" w:rsidRDefault="002B3241" w:rsidP="002B324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lang w:val="fr-FR"/>
                              </w:rPr>
                            </w:pPr>
                            <w:r w:rsidRPr="00BD4EC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Notation d’une Recommandation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140189" id="_x0000_s1029" style="position:absolute;margin-left:169.85pt;margin-top:18.35pt;width:230.55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" fillcolor="#fae2d5 [661]" stroked="f" strokeweight="1.5pt">
                <v:fill color2="#f1a983 [1941]" rotate="t" colors="0 #fbe3d6;64225f #f2aa84;1 #f2aa84;1 #f2aa84" focus="100%" type="gradient"/>
                <v:stroke joinstyle="miter"/>
                <v:textbox>
                  <w:txbxContent>
                    <w:p w14:paraId="6982A240" w14:textId="69AC5E45" w:rsidR="002B3241" w:rsidRPr="00BD4EC5" w:rsidRDefault="002B3241" w:rsidP="002B324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lang w:val="fr-FR"/>
                        </w:rPr>
                      </w:pPr>
                      <w:r w:rsidRPr="00BD4EC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Notation d’une Recommandation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8B6175" w14:textId="77777777" w:rsidR="008C3B6A" w:rsidRPr="00CB1F98" w:rsidRDefault="008C3B6A" w:rsidP="008C3B6A">
      <w:pPr>
        <w:rPr>
          <w:rFonts w:asciiTheme="majorBidi" w:hAnsiTheme="majorBidi" w:cstheme="majorBidi"/>
          <w:b/>
          <w:bCs/>
          <w:color w:val="FF0000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992"/>
        <w:gridCol w:w="3260"/>
      </w:tblGrid>
      <w:tr w:rsidR="008217F5" w:rsidRPr="00CB1F98" w14:paraId="4EB44AD3" w14:textId="77777777" w:rsidTr="002B3241">
        <w:trPr>
          <w:jc w:val="center"/>
        </w:trPr>
        <w:tc>
          <w:tcPr>
            <w:tcW w:w="1129" w:type="dxa"/>
            <w:shd w:val="clear" w:color="auto" w:fill="92D050"/>
          </w:tcPr>
          <w:p w14:paraId="2286ACAF" w14:textId="6F4EE11F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+++++</w:t>
            </w:r>
          </w:p>
        </w:tc>
        <w:tc>
          <w:tcPr>
            <w:tcW w:w="3261" w:type="dxa"/>
            <w:shd w:val="clear" w:color="auto" w:fill="92D050"/>
          </w:tcPr>
          <w:p w14:paraId="239B7890" w14:textId="5A3FEB05" w:rsidR="008217F5" w:rsidRPr="00CB1F98" w:rsidRDefault="008217F5" w:rsidP="008217F5">
            <w:pPr>
              <w:tabs>
                <w:tab w:val="left" w:pos="1642"/>
              </w:tabs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Obligation médic</w:t>
            </w:r>
            <w:r w:rsidR="00A13B52">
              <w:rPr>
                <w:rFonts w:asciiTheme="majorBidi" w:hAnsiTheme="majorBidi" w:cstheme="majorBidi"/>
              </w:rPr>
              <w:t>o</w:t>
            </w:r>
            <w:r w:rsidRPr="00CB1F98">
              <w:rPr>
                <w:rFonts w:asciiTheme="majorBidi" w:hAnsiTheme="majorBidi" w:cstheme="majorBidi"/>
              </w:rPr>
              <w:t>-Légale</w:t>
            </w:r>
          </w:p>
        </w:tc>
        <w:tc>
          <w:tcPr>
            <w:tcW w:w="992" w:type="dxa"/>
            <w:shd w:val="clear" w:color="auto" w:fill="FF0000"/>
          </w:tcPr>
          <w:p w14:paraId="1E6CEEA0" w14:textId="04100F95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-----</w:t>
            </w:r>
          </w:p>
        </w:tc>
        <w:tc>
          <w:tcPr>
            <w:tcW w:w="3260" w:type="dxa"/>
            <w:shd w:val="clear" w:color="auto" w:fill="FF0000"/>
          </w:tcPr>
          <w:p w14:paraId="540B4072" w14:textId="4A21B511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Faute médicaux-Légale</w:t>
            </w:r>
          </w:p>
        </w:tc>
      </w:tr>
      <w:tr w:rsidR="008217F5" w:rsidRPr="00CB1F98" w14:paraId="2D5407A5" w14:textId="77777777" w:rsidTr="002B3241">
        <w:trPr>
          <w:jc w:val="center"/>
        </w:trPr>
        <w:tc>
          <w:tcPr>
            <w:tcW w:w="1129" w:type="dxa"/>
            <w:shd w:val="clear" w:color="auto" w:fill="92D050"/>
          </w:tcPr>
          <w:p w14:paraId="75A772B1" w14:textId="7F161BC6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++++</w:t>
            </w:r>
          </w:p>
        </w:tc>
        <w:tc>
          <w:tcPr>
            <w:tcW w:w="3261" w:type="dxa"/>
            <w:shd w:val="clear" w:color="auto" w:fill="92D050"/>
          </w:tcPr>
          <w:p w14:paraId="33E7DBAD" w14:textId="38CE320F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Obligatoire</w:t>
            </w:r>
          </w:p>
        </w:tc>
        <w:tc>
          <w:tcPr>
            <w:tcW w:w="992" w:type="dxa"/>
            <w:shd w:val="clear" w:color="auto" w:fill="FF0000"/>
          </w:tcPr>
          <w:p w14:paraId="60E33A90" w14:textId="58B61787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----</w:t>
            </w:r>
          </w:p>
        </w:tc>
        <w:tc>
          <w:tcPr>
            <w:tcW w:w="3260" w:type="dxa"/>
            <w:shd w:val="clear" w:color="auto" w:fill="FF0000"/>
          </w:tcPr>
          <w:p w14:paraId="084A816E" w14:textId="02CBB224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À éviter ; contre indiqué</w:t>
            </w:r>
          </w:p>
        </w:tc>
      </w:tr>
      <w:tr w:rsidR="008217F5" w:rsidRPr="00CB1F98" w14:paraId="57DCFEAE" w14:textId="77777777" w:rsidTr="002B3241">
        <w:trPr>
          <w:jc w:val="center"/>
        </w:trPr>
        <w:tc>
          <w:tcPr>
            <w:tcW w:w="1129" w:type="dxa"/>
            <w:shd w:val="clear" w:color="auto" w:fill="92D050"/>
          </w:tcPr>
          <w:p w14:paraId="0BB5FEA4" w14:textId="6413D5C4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+++</w:t>
            </w:r>
          </w:p>
        </w:tc>
        <w:tc>
          <w:tcPr>
            <w:tcW w:w="3261" w:type="dxa"/>
            <w:shd w:val="clear" w:color="auto" w:fill="92D050"/>
          </w:tcPr>
          <w:p w14:paraId="5FF687CF" w14:textId="12342319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Fortement Recommandé</w:t>
            </w:r>
          </w:p>
        </w:tc>
        <w:tc>
          <w:tcPr>
            <w:tcW w:w="992" w:type="dxa"/>
            <w:shd w:val="clear" w:color="auto" w:fill="FF0000"/>
          </w:tcPr>
          <w:p w14:paraId="0FC4ECD0" w14:textId="42DA2561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3260" w:type="dxa"/>
            <w:shd w:val="clear" w:color="auto" w:fill="FF0000"/>
          </w:tcPr>
          <w:p w14:paraId="10BDAE86" w14:textId="6FD7C705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Déconseillé</w:t>
            </w:r>
          </w:p>
        </w:tc>
      </w:tr>
      <w:tr w:rsidR="008217F5" w:rsidRPr="00CB1F98" w14:paraId="61947461" w14:textId="77777777" w:rsidTr="002B3241">
        <w:trPr>
          <w:jc w:val="center"/>
        </w:trPr>
        <w:tc>
          <w:tcPr>
            <w:tcW w:w="1129" w:type="dxa"/>
            <w:shd w:val="clear" w:color="auto" w:fill="92D050"/>
          </w:tcPr>
          <w:p w14:paraId="5423354C" w14:textId="62A2932A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++</w:t>
            </w:r>
          </w:p>
        </w:tc>
        <w:tc>
          <w:tcPr>
            <w:tcW w:w="3261" w:type="dxa"/>
            <w:shd w:val="clear" w:color="auto" w:fill="92D050"/>
          </w:tcPr>
          <w:p w14:paraId="65C08783" w14:textId="4DD7C691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Recommandé</w:t>
            </w:r>
          </w:p>
        </w:tc>
        <w:tc>
          <w:tcPr>
            <w:tcW w:w="992" w:type="dxa"/>
            <w:shd w:val="clear" w:color="auto" w:fill="FF0000"/>
          </w:tcPr>
          <w:p w14:paraId="261BA3CD" w14:textId="303DC312" w:rsidR="008217F5" w:rsidRPr="00CB1F98" w:rsidRDefault="008217F5" w:rsidP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3260" w:type="dxa"/>
            <w:shd w:val="clear" w:color="auto" w:fill="FF0000"/>
          </w:tcPr>
          <w:p w14:paraId="0D67C8F1" w14:textId="263AED2D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Non Recommandé</w:t>
            </w:r>
          </w:p>
        </w:tc>
      </w:tr>
      <w:tr w:rsidR="008217F5" w:rsidRPr="00CB1F98" w14:paraId="3DAEF049" w14:textId="77777777" w:rsidTr="002B3241">
        <w:trPr>
          <w:jc w:val="center"/>
        </w:trPr>
        <w:tc>
          <w:tcPr>
            <w:tcW w:w="1129" w:type="dxa"/>
            <w:shd w:val="clear" w:color="auto" w:fill="92D050"/>
          </w:tcPr>
          <w:p w14:paraId="17419B3C" w14:textId="11F4977D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+</w:t>
            </w:r>
          </w:p>
        </w:tc>
        <w:tc>
          <w:tcPr>
            <w:tcW w:w="3261" w:type="dxa"/>
            <w:shd w:val="clear" w:color="auto" w:fill="92D050"/>
          </w:tcPr>
          <w:p w14:paraId="4AED1926" w14:textId="053EA4C6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Souhaitable</w:t>
            </w:r>
          </w:p>
        </w:tc>
        <w:tc>
          <w:tcPr>
            <w:tcW w:w="992" w:type="dxa"/>
            <w:shd w:val="clear" w:color="auto" w:fill="FF0000"/>
          </w:tcPr>
          <w:p w14:paraId="04EAA42B" w14:textId="77BAE0E1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260" w:type="dxa"/>
            <w:shd w:val="clear" w:color="auto" w:fill="FF0000"/>
          </w:tcPr>
          <w:p w14:paraId="38A8C589" w14:textId="7A6FDE87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Pas nécessaire</w:t>
            </w:r>
          </w:p>
        </w:tc>
      </w:tr>
      <w:tr w:rsidR="008217F5" w:rsidRPr="00CB1F98" w14:paraId="0CAFD91D" w14:textId="77777777" w:rsidTr="002B3241">
        <w:trPr>
          <w:jc w:val="center"/>
        </w:trPr>
        <w:tc>
          <w:tcPr>
            <w:tcW w:w="1129" w:type="dxa"/>
            <w:shd w:val="clear" w:color="auto" w:fill="92D050"/>
          </w:tcPr>
          <w:p w14:paraId="7B450059" w14:textId="6F645918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261" w:type="dxa"/>
            <w:shd w:val="clear" w:color="auto" w:fill="92D050"/>
          </w:tcPr>
          <w:p w14:paraId="212B62C0" w14:textId="47314DA5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Pas de consensus</w:t>
            </w:r>
          </w:p>
        </w:tc>
        <w:tc>
          <w:tcPr>
            <w:tcW w:w="992" w:type="dxa"/>
            <w:shd w:val="clear" w:color="auto" w:fill="FF0000"/>
          </w:tcPr>
          <w:p w14:paraId="18782284" w14:textId="729B13CF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260" w:type="dxa"/>
            <w:shd w:val="clear" w:color="auto" w:fill="FF0000"/>
          </w:tcPr>
          <w:p w14:paraId="53D0CF5C" w14:textId="16707090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Discutable</w:t>
            </w:r>
          </w:p>
        </w:tc>
      </w:tr>
    </w:tbl>
    <w:p w14:paraId="1648EDB3" w14:textId="77777777" w:rsidR="001361D5" w:rsidRPr="00CB1F98" w:rsidRDefault="001361D5">
      <w:pPr>
        <w:rPr>
          <w:rFonts w:asciiTheme="majorBidi" w:hAnsiTheme="majorBidi" w:cstheme="majorBidi"/>
        </w:rPr>
      </w:pPr>
      <w:r w:rsidRPr="00CB1F98">
        <w:rPr>
          <w:rFonts w:asciiTheme="majorBidi" w:hAnsiTheme="majorBidi" w:cstheme="majorBidi"/>
        </w:rPr>
        <w:br w:type="page"/>
      </w:r>
    </w:p>
    <w:p w14:paraId="3858FA0C" w14:textId="53F6C605" w:rsidR="00987173" w:rsidRPr="00CB1F98" w:rsidRDefault="00987173" w:rsidP="001361D5">
      <w:pPr>
        <w:jc w:val="center"/>
        <w:rPr>
          <w:rFonts w:asciiTheme="majorBidi" w:hAnsiTheme="majorBidi" w:cstheme="majorBidi"/>
        </w:rPr>
      </w:pPr>
      <w:r w:rsidRPr="00CB1F98"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58846C" wp14:editId="04414274">
                <wp:simplePos x="0" y="0"/>
                <wp:positionH relativeFrom="column">
                  <wp:posOffset>2194560</wp:posOffset>
                </wp:positionH>
                <wp:positionV relativeFrom="paragraph">
                  <wp:posOffset>309245</wp:posOffset>
                </wp:positionV>
                <wp:extent cx="2542032" cy="324757"/>
                <wp:effectExtent l="0" t="0" r="0" b="5715"/>
                <wp:wrapNone/>
                <wp:docPr id="62267410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032" cy="324757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34000">
                              <a:schemeClr val="accent1">
                                <a:lumMod val="55978"/>
                                <a:lumOff val="44022"/>
                              </a:schemeClr>
                            </a:gs>
                            <a:gs pos="83000">
                              <a:schemeClr val="tx2">
                                <a:lumMod val="75000"/>
                                <a:lumOff val="25000"/>
                              </a:schemeClr>
                            </a:gs>
                            <a:gs pos="71000">
                              <a:schemeClr val="tx2">
                                <a:lumMod val="50000"/>
                                <a:lumOff val="5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86A16" w14:textId="14E923A9" w:rsidR="00987173" w:rsidRPr="00BD4EC5" w:rsidRDefault="00987173" w:rsidP="0098717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BD4EC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R_Diagnosti</w:t>
                            </w:r>
                            <w:r w:rsidR="00664E0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que</w:t>
                            </w:r>
                          </w:p>
                          <w:p w14:paraId="20306E02" w14:textId="548D8AF3" w:rsidR="00987173" w:rsidRPr="00BD4EC5" w:rsidRDefault="00987173" w:rsidP="0098717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8846C" id="_x0000_s1030" style="position:absolute;left:0;text-align:left;margin-left:172.8pt;margin-top:24.35pt;width:200.15pt;height:25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" fillcolor="#c1e4f5 [660]" stroked="f" strokeweight="1.5pt">
                <v:fill color2="#215e99 [2431]" rotate="t" colors="0 #c1e5f5;22282f #52b6e3;46531f #4e95d9;54395f #215f9a" focus="100%" type="gradient"/>
                <v:stroke joinstyle="miter"/>
                <v:textbox>
                  <w:txbxContent>
                    <w:p w14:paraId="55186A16" w14:textId="14E923A9" w:rsidR="00987173" w:rsidRPr="00BD4EC5" w:rsidRDefault="00987173" w:rsidP="0098717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 w:rsidRPr="00BD4EC5"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>R_Diagnosti</w:t>
                      </w:r>
                      <w:r w:rsidR="00664E01"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>que</w:t>
                      </w:r>
                    </w:p>
                    <w:p w14:paraId="20306E02" w14:textId="548D8AF3" w:rsidR="00987173" w:rsidRPr="00BD4EC5" w:rsidRDefault="00987173" w:rsidP="0098717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456CCA2" w14:textId="36CF9C51" w:rsidR="00987173" w:rsidRPr="00CB1F98" w:rsidRDefault="00987173" w:rsidP="001361D5">
      <w:pPr>
        <w:jc w:val="center"/>
        <w:rPr>
          <w:rFonts w:asciiTheme="majorBidi" w:hAnsiTheme="majorBidi" w:cstheme="majorBidi"/>
        </w:rPr>
      </w:pPr>
    </w:p>
    <w:p w14:paraId="115F03DB" w14:textId="4D83CA5A" w:rsidR="00987173" w:rsidRPr="00CB1F98" w:rsidRDefault="00987173" w:rsidP="001361D5">
      <w:pPr>
        <w:jc w:val="center"/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7727"/>
        <w:gridCol w:w="961"/>
      </w:tblGrid>
      <w:tr w:rsidR="007B7D30" w:rsidRPr="00CB1F98" w14:paraId="7F7CCB34" w14:textId="77777777" w:rsidTr="003C1E15">
        <w:trPr>
          <w:jc w:val="center"/>
        </w:trPr>
        <w:tc>
          <w:tcPr>
            <w:tcW w:w="1778" w:type="dxa"/>
            <w:shd w:val="clear" w:color="auto" w:fill="4C94D8" w:themeFill="text2" w:themeFillTint="80"/>
          </w:tcPr>
          <w:p w14:paraId="06E99DC5" w14:textId="07A362D9" w:rsidR="001361D5" w:rsidRPr="00557BF1" w:rsidRDefault="001361D5" w:rsidP="00FA74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b/>
                <w:bCs/>
              </w:rPr>
              <w:t>Code</w:t>
            </w:r>
          </w:p>
        </w:tc>
        <w:tc>
          <w:tcPr>
            <w:tcW w:w="7727" w:type="dxa"/>
            <w:shd w:val="clear" w:color="auto" w:fill="4C94D8" w:themeFill="text2" w:themeFillTint="80"/>
          </w:tcPr>
          <w:p w14:paraId="4B56353B" w14:textId="6D9E4784" w:rsidR="001361D5" w:rsidRPr="00CB1F98" w:rsidRDefault="001361D5" w:rsidP="00FA747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57BF1">
              <w:rPr>
                <w:rFonts w:asciiTheme="majorBidi" w:hAnsiTheme="majorBidi" w:cstheme="majorBidi"/>
                <w:b/>
                <w:bCs/>
              </w:rPr>
              <w:t>Recommandation</w:t>
            </w:r>
          </w:p>
        </w:tc>
        <w:tc>
          <w:tcPr>
            <w:tcW w:w="961" w:type="dxa"/>
            <w:shd w:val="clear" w:color="auto" w:fill="4C94D8" w:themeFill="text2" w:themeFillTint="80"/>
            <w:vAlign w:val="center"/>
          </w:tcPr>
          <w:p w14:paraId="4544E7C8" w14:textId="52DEADF8" w:rsidR="001361D5" w:rsidRPr="00CB1F98" w:rsidRDefault="001361D5" w:rsidP="00557BF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57B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Notation</w:t>
            </w:r>
          </w:p>
        </w:tc>
      </w:tr>
      <w:tr w:rsidR="007B7D30" w:rsidRPr="00CB1F98" w14:paraId="680C5AAB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718C8B24" w14:textId="2F2469E5" w:rsidR="00AC5D63" w:rsidRPr="00557BF1" w:rsidRDefault="00BA44E5" w:rsidP="00AC5D6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5" w:name="Texte20"/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965718" w:rsidRPr="00965718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bookmarkEnd w:id="5"/>
            <w:r w:rsidR="00AC5D63" w:rsidRPr="00557BF1">
              <w:rPr>
                <w:rFonts w:asciiTheme="majorBidi" w:hAnsiTheme="majorBidi" w:cstheme="majorBidi"/>
                <w:sz w:val="20"/>
                <w:szCs w:val="20"/>
              </w:rPr>
              <w:t>_RD1_25</w:t>
            </w:r>
          </w:p>
        </w:tc>
        <w:tc>
          <w:tcPr>
            <w:tcW w:w="7727" w:type="dxa"/>
          </w:tcPr>
          <w:p w14:paraId="17D7A2F3" w14:textId="77777777" w:rsidR="00965718" w:rsidRDefault="00BA44E5" w:rsidP="00AC5D63">
            <w:pPr>
              <w:spacing w:before="40" w:after="40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6" w:name="Texte13"/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965718" w:rsidRPr="00965718">
              <w:rPr>
                <w:rFonts w:asciiTheme="majorBidi" w:hAnsiTheme="majorBidi" w:cstheme="majorBidi"/>
                <w:noProof/>
              </w:rPr>
              <w:t>Suspecter un abcès de cornée fongique devant</w:t>
            </w:r>
            <w:r w:rsidR="00965718">
              <w:rPr>
                <w:rFonts w:asciiTheme="majorBidi" w:hAnsiTheme="majorBidi" w:cstheme="majorBidi"/>
                <w:noProof/>
              </w:rPr>
              <w:t>:</w:t>
            </w:r>
          </w:p>
          <w:p w14:paraId="37C2CAA8" w14:textId="4693065D" w:rsidR="00AC5D63" w:rsidRPr="00E36520" w:rsidRDefault="00965718" w:rsidP="00AC5D63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t>-</w:t>
            </w:r>
            <w:r w:rsidRPr="00965718">
              <w:rPr>
                <w:rFonts w:asciiTheme="majorBidi" w:hAnsiTheme="majorBidi" w:cstheme="majorBidi"/>
                <w:noProof/>
              </w:rPr>
              <w:t xml:space="preserve"> un infiltrat cornéen gris-blanc, flou, avec hypopyon ou anneau stromal chez un patient avec antécédents de traumatisme oculaire ou port de lentilles</w:t>
            </w:r>
            <w:r w:rsidR="00BA44E5">
              <w:rPr>
                <w:rFonts w:asciiTheme="majorBidi" w:hAnsiTheme="majorBidi" w:cstheme="majorBidi"/>
              </w:rPr>
              <w:fldChar w:fldCharType="end"/>
            </w:r>
            <w:bookmarkEnd w:id="6"/>
          </w:p>
        </w:tc>
        <w:tc>
          <w:tcPr>
            <w:tcW w:w="961" w:type="dxa"/>
            <w:shd w:val="clear" w:color="auto" w:fill="A5C9EB" w:themeFill="text2" w:themeFillTint="40"/>
          </w:tcPr>
          <w:p w14:paraId="46E55C22" w14:textId="55381C92" w:rsidR="00AC5D63" w:rsidRPr="00CB1F98" w:rsidRDefault="00BA44E5" w:rsidP="00BA44E5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7" w:name="Texte14"/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965718">
              <w:rPr>
                <w:rFonts w:asciiTheme="majorBidi" w:hAnsiTheme="majorBidi" w:cstheme="majorBidi"/>
                <w:noProof/>
                <w:sz w:val="26"/>
                <w:szCs w:val="26"/>
              </w:rPr>
              <w:t>++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  <w:bookmarkEnd w:id="7"/>
          </w:p>
        </w:tc>
      </w:tr>
      <w:tr w:rsidR="007B7D30" w:rsidRPr="00CB1F98" w14:paraId="4B6B615C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3CFF358D" w14:textId="0C6AB083" w:rsidR="00AC5D63" w:rsidRPr="00557BF1" w:rsidRDefault="00AC5D63" w:rsidP="00557BF1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727" w:type="dxa"/>
          </w:tcPr>
          <w:p w14:paraId="25B63D7D" w14:textId="6A7563A9" w:rsidR="00AC5D63" w:rsidRPr="00E36520" w:rsidRDefault="00AC5D63" w:rsidP="00AC5D63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A5C9EB" w:themeFill="text2" w:themeFillTint="40"/>
          </w:tcPr>
          <w:p w14:paraId="5B61A107" w14:textId="797A78B3" w:rsidR="00AC5D63" w:rsidRPr="00CB1F98" w:rsidRDefault="00AC5D63" w:rsidP="00557BF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BA44E5" w:rsidRPr="00CB1F98" w14:paraId="024BE87D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7182DBC3" w14:textId="01404DF5" w:rsidR="00BA44E5" w:rsidRPr="00557BF1" w:rsidRDefault="00E4666D" w:rsidP="00BA44E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965718" w:rsidRPr="00965718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="00BA44E5" w:rsidRPr="00557BF1">
              <w:rPr>
                <w:rFonts w:asciiTheme="majorBidi" w:hAnsiTheme="majorBidi" w:cstheme="majorBidi"/>
                <w:sz w:val="20"/>
                <w:szCs w:val="20"/>
              </w:rPr>
              <w:t>_RD2_25</w:t>
            </w:r>
          </w:p>
        </w:tc>
        <w:tc>
          <w:tcPr>
            <w:tcW w:w="7727" w:type="dxa"/>
          </w:tcPr>
          <w:p w14:paraId="70F2B9AF" w14:textId="77777777" w:rsidR="00965718" w:rsidRDefault="00BA44E5" w:rsidP="00BA44E5">
            <w:pPr>
              <w:spacing w:before="40" w:after="40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965718" w:rsidRPr="00965718">
              <w:rPr>
                <w:rFonts w:asciiTheme="majorBidi" w:hAnsiTheme="majorBidi" w:cstheme="majorBidi"/>
                <w:noProof/>
              </w:rPr>
              <w:t xml:space="preserve">Réaliser un examen à la lampe à fente avec colorants </w:t>
            </w:r>
            <w:r w:rsidR="00965718">
              <w:rPr>
                <w:rFonts w:asciiTheme="majorBidi" w:hAnsiTheme="majorBidi" w:cstheme="majorBidi"/>
                <w:noProof/>
              </w:rPr>
              <w:t>et test à la fluo:</w:t>
            </w:r>
          </w:p>
          <w:p w14:paraId="4435C3C5" w14:textId="0BD3F6F8" w:rsidR="00BA44E5" w:rsidRPr="00E36520" w:rsidRDefault="00965718" w:rsidP="00BA44E5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t>-</w:t>
            </w:r>
            <w:r w:rsidRPr="00965718">
              <w:rPr>
                <w:rFonts w:asciiTheme="majorBidi" w:hAnsiTheme="majorBidi" w:cstheme="majorBidi"/>
                <w:noProof/>
              </w:rPr>
              <w:t xml:space="preserve"> pour évaluer l’étendue de l’infiltrat, la profondeur et la présence d’un déf</w:t>
            </w:r>
            <w:r>
              <w:rPr>
                <w:rFonts w:asciiTheme="majorBidi" w:hAnsiTheme="majorBidi" w:cstheme="majorBidi"/>
                <w:noProof/>
              </w:rPr>
              <w:t>ect</w:t>
            </w:r>
            <w:r w:rsidRPr="00965718">
              <w:rPr>
                <w:rFonts w:asciiTheme="majorBidi" w:hAnsiTheme="majorBidi" w:cstheme="majorBidi"/>
                <w:noProof/>
              </w:rPr>
              <w:t xml:space="preserve"> épithélial.</w:t>
            </w:r>
            <w:r w:rsidR="00BA44E5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A5C9EB" w:themeFill="text2" w:themeFillTint="40"/>
          </w:tcPr>
          <w:p w14:paraId="5DA44730" w14:textId="4C544911" w:rsidR="00BA44E5" w:rsidRPr="00CB1F98" w:rsidRDefault="00BA44E5" w:rsidP="00BA44E5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965718">
              <w:rPr>
                <w:rFonts w:asciiTheme="majorBidi" w:hAnsiTheme="majorBidi" w:cstheme="majorBidi"/>
                <w:noProof/>
                <w:sz w:val="26"/>
                <w:szCs w:val="26"/>
              </w:rPr>
              <w:t>+++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31692A" w:rsidRPr="00CB1F98" w14:paraId="65F3B6A0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3522B40A" w14:textId="5655261F" w:rsidR="0031692A" w:rsidRPr="00557BF1" w:rsidRDefault="0031692A" w:rsidP="0031692A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727" w:type="dxa"/>
          </w:tcPr>
          <w:p w14:paraId="0F61B90F" w14:textId="2E707ABE" w:rsidR="0031692A" w:rsidRPr="00E36520" w:rsidRDefault="0031692A" w:rsidP="0031692A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A5C9EB" w:themeFill="text2" w:themeFillTint="40"/>
          </w:tcPr>
          <w:p w14:paraId="33051B43" w14:textId="430DD49E" w:rsidR="0031692A" w:rsidRPr="00CB1F98" w:rsidRDefault="0031692A" w:rsidP="0031692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31692A" w:rsidRPr="00CB1F98" w14:paraId="6707CC39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51B1F76F" w14:textId="1EEB34D0" w:rsidR="0031692A" w:rsidRPr="00557BF1" w:rsidRDefault="0031692A" w:rsidP="0031692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965718" w:rsidRPr="00965718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_RD3_25</w:t>
            </w:r>
          </w:p>
        </w:tc>
        <w:tc>
          <w:tcPr>
            <w:tcW w:w="7727" w:type="dxa"/>
          </w:tcPr>
          <w:p w14:paraId="336E38F6" w14:textId="64519BDB" w:rsidR="0031692A" w:rsidRPr="00E36520" w:rsidRDefault="0031692A" w:rsidP="0031692A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965718" w:rsidRPr="00965718">
              <w:rPr>
                <w:rFonts w:asciiTheme="majorBidi" w:hAnsiTheme="majorBidi" w:cstheme="majorBidi"/>
                <w:noProof/>
              </w:rPr>
              <w:t xml:space="preserve">Effectuer un </w:t>
            </w:r>
            <w:r w:rsidR="00965718">
              <w:rPr>
                <w:rFonts w:asciiTheme="majorBidi" w:hAnsiTheme="majorBidi" w:cstheme="majorBidi"/>
                <w:noProof/>
              </w:rPr>
              <w:t>prélévement</w:t>
            </w:r>
            <w:r w:rsidR="00965718" w:rsidRPr="00965718">
              <w:rPr>
                <w:rFonts w:asciiTheme="majorBidi" w:hAnsiTheme="majorBidi" w:cstheme="majorBidi"/>
                <w:noProof/>
              </w:rPr>
              <w:t xml:space="preserve"> cornéen pour culture fongique</w:t>
            </w:r>
            <w:r w:rsidR="00965718">
              <w:rPr>
                <w:rFonts w:asciiTheme="majorBidi" w:hAnsiTheme="majorBidi" w:cstheme="majorBidi"/>
                <w:noProof/>
              </w:rPr>
              <w:t xml:space="preserve"> </w:t>
            </w:r>
            <w:r w:rsidR="00965718" w:rsidRPr="00965718">
              <w:rPr>
                <w:rFonts w:asciiTheme="majorBidi" w:hAnsiTheme="majorBidi" w:cstheme="majorBidi"/>
                <w:noProof/>
              </w:rPr>
              <w:t>et PCR fongique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A5C9EB" w:themeFill="text2" w:themeFillTint="40"/>
          </w:tcPr>
          <w:p w14:paraId="268C14D4" w14:textId="2C95E0D6" w:rsidR="0031692A" w:rsidRPr="00CB1F98" w:rsidRDefault="0031692A" w:rsidP="0031692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965718">
              <w:rPr>
                <w:rFonts w:asciiTheme="majorBidi" w:hAnsiTheme="majorBidi" w:cstheme="majorBidi"/>
                <w:noProof/>
                <w:sz w:val="26"/>
                <w:szCs w:val="26"/>
              </w:rPr>
              <w:t>+++++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31692A" w:rsidRPr="00CB1F98" w14:paraId="692C8F34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3132A44A" w14:textId="089EF696" w:rsidR="0031692A" w:rsidRPr="00557BF1" w:rsidRDefault="0031692A" w:rsidP="0031692A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727" w:type="dxa"/>
          </w:tcPr>
          <w:p w14:paraId="7ED56ED7" w14:textId="216169AF" w:rsidR="0031692A" w:rsidRPr="00E36520" w:rsidRDefault="0031692A" w:rsidP="0031692A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A5C9EB" w:themeFill="text2" w:themeFillTint="40"/>
          </w:tcPr>
          <w:p w14:paraId="5D0A24A4" w14:textId="7DDC0EF5" w:rsidR="0031692A" w:rsidRPr="00CB1F98" w:rsidRDefault="0031692A" w:rsidP="0031692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31692A" w:rsidRPr="00CB1F98" w14:paraId="1439AFD2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6D7E9FBF" w14:textId="3ACBA832" w:rsidR="0031692A" w:rsidRPr="00557BF1" w:rsidRDefault="0031692A" w:rsidP="0031692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965718" w:rsidRPr="00965718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_RD4_25</w:t>
            </w:r>
          </w:p>
        </w:tc>
        <w:tc>
          <w:tcPr>
            <w:tcW w:w="7727" w:type="dxa"/>
          </w:tcPr>
          <w:p w14:paraId="2DC344C5" w14:textId="6AAFF21C" w:rsidR="0031692A" w:rsidRPr="00E36520" w:rsidRDefault="0031692A" w:rsidP="0031692A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965718" w:rsidRPr="00965718">
              <w:rPr>
                <w:rFonts w:asciiTheme="majorBidi" w:hAnsiTheme="majorBidi" w:cstheme="majorBidi"/>
                <w:noProof/>
              </w:rPr>
              <w:t>Utiliser une tomographie par cohérence optique (OCT) antérieure pour évaluer la profondeur de l’infiltrat, l’amincissement cornéen et le risque de perforation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A5C9EB" w:themeFill="text2" w:themeFillTint="40"/>
          </w:tcPr>
          <w:p w14:paraId="37320013" w14:textId="01D7DDF8" w:rsidR="0031692A" w:rsidRPr="00CB1F98" w:rsidRDefault="0031692A" w:rsidP="0031692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965718">
              <w:rPr>
                <w:rFonts w:asciiTheme="majorBidi" w:hAnsiTheme="majorBidi" w:cstheme="majorBidi"/>
                <w:noProof/>
                <w:sz w:val="26"/>
                <w:szCs w:val="26"/>
              </w:rPr>
              <w:t>+++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31692A" w:rsidRPr="00CB1F98" w14:paraId="1615E47F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19F82810" w14:textId="0774E111" w:rsidR="0031692A" w:rsidRPr="00557BF1" w:rsidRDefault="0031692A" w:rsidP="0031692A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727" w:type="dxa"/>
          </w:tcPr>
          <w:p w14:paraId="6025C075" w14:textId="004A758A" w:rsidR="0031692A" w:rsidRPr="00E36520" w:rsidRDefault="0031692A" w:rsidP="0031692A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A5C9EB" w:themeFill="text2" w:themeFillTint="40"/>
          </w:tcPr>
          <w:p w14:paraId="23552FC2" w14:textId="370F6216" w:rsidR="0031692A" w:rsidRPr="00CB1F98" w:rsidRDefault="0031692A" w:rsidP="0031692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31692A" w:rsidRPr="00CB1F98" w14:paraId="1D1C4B95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67B628B9" w14:textId="35705D7B" w:rsidR="0031692A" w:rsidRPr="00557BF1" w:rsidRDefault="0031692A" w:rsidP="0031692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965718" w:rsidRPr="00965718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_RD5_25</w:t>
            </w:r>
          </w:p>
        </w:tc>
        <w:tc>
          <w:tcPr>
            <w:tcW w:w="7727" w:type="dxa"/>
          </w:tcPr>
          <w:p w14:paraId="52453E7D" w14:textId="3171DADD" w:rsidR="0031692A" w:rsidRPr="00BA44E5" w:rsidRDefault="0031692A" w:rsidP="0031692A">
            <w:pPr>
              <w:spacing w:before="40" w:after="40"/>
              <w:rPr>
                <w:rFonts w:asciiTheme="majorBidi" w:hAnsiTheme="majorBidi" w:cstheme="majorBidi"/>
              </w:rPr>
            </w:pPr>
            <w:r w:rsidRPr="00BA44E5"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BA44E5">
              <w:rPr>
                <w:rFonts w:asciiTheme="majorBidi" w:hAnsiTheme="majorBidi" w:cstheme="majorBidi"/>
              </w:rPr>
              <w:instrText xml:space="preserve"> FORMTEXT </w:instrText>
            </w:r>
            <w:r w:rsidRPr="00BA44E5">
              <w:rPr>
                <w:rFonts w:asciiTheme="majorBidi" w:hAnsiTheme="majorBidi" w:cstheme="majorBidi"/>
              </w:rPr>
            </w:r>
            <w:r w:rsidRPr="00BA44E5">
              <w:rPr>
                <w:rFonts w:asciiTheme="majorBidi" w:hAnsiTheme="majorBidi" w:cstheme="majorBidi"/>
              </w:rPr>
              <w:fldChar w:fldCharType="separate"/>
            </w:r>
            <w:r w:rsidR="00965718" w:rsidRPr="00965718">
              <w:rPr>
                <w:noProof/>
              </w:rPr>
              <w:t>Rechercher les facteurs de risque (traumatisme,</w:t>
            </w:r>
            <w:r w:rsidR="00965718">
              <w:rPr>
                <w:noProof/>
              </w:rPr>
              <w:t xml:space="preserve">port de </w:t>
            </w:r>
            <w:r w:rsidR="00965718" w:rsidRPr="00965718">
              <w:rPr>
                <w:noProof/>
              </w:rPr>
              <w:t xml:space="preserve"> lentilles</w:t>
            </w:r>
            <w:r w:rsidR="00965718">
              <w:rPr>
                <w:noProof/>
              </w:rPr>
              <w:t xml:space="preserve"> de contact</w:t>
            </w:r>
            <w:r w:rsidR="00965718" w:rsidRPr="00965718">
              <w:rPr>
                <w:noProof/>
              </w:rPr>
              <w:t>, corticothérapie, diabète) via un interrogatoire et un bilan systémique (glycémie, statut immunitaire).</w:t>
            </w:r>
            <w:r w:rsidRPr="00BA44E5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A5C9EB" w:themeFill="text2" w:themeFillTint="40"/>
          </w:tcPr>
          <w:p w14:paraId="457B0FDC" w14:textId="78F517A5" w:rsidR="0031692A" w:rsidRPr="00CB1F98" w:rsidRDefault="0031692A" w:rsidP="0031692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965718">
              <w:rPr>
                <w:rFonts w:asciiTheme="majorBidi" w:hAnsiTheme="majorBidi" w:cstheme="majorBidi"/>
                <w:noProof/>
                <w:sz w:val="26"/>
                <w:szCs w:val="26"/>
              </w:rPr>
              <w:t>++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31692A" w:rsidRPr="00CB1F98" w14:paraId="1E194A30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611F7579" w14:textId="352538C6" w:rsidR="0031692A" w:rsidRPr="00557BF1" w:rsidRDefault="0031692A" w:rsidP="0031692A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727" w:type="dxa"/>
          </w:tcPr>
          <w:p w14:paraId="0EEA9A2C" w14:textId="2154EC61" w:rsidR="0031692A" w:rsidRPr="00E36520" w:rsidRDefault="0031692A" w:rsidP="0031692A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A5C9EB" w:themeFill="text2" w:themeFillTint="40"/>
          </w:tcPr>
          <w:p w14:paraId="59293D16" w14:textId="062794E0" w:rsidR="0031692A" w:rsidRPr="00CB1F98" w:rsidRDefault="0031692A" w:rsidP="0031692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31692A" w:rsidRPr="00CB1F98" w14:paraId="01A41F21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03E134DE" w14:textId="35651995" w:rsidR="0031692A" w:rsidRPr="00557BF1" w:rsidRDefault="0031692A" w:rsidP="0031692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8A2E01" w:rsidRPr="008A2E01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_RD6_25</w:t>
            </w:r>
          </w:p>
        </w:tc>
        <w:tc>
          <w:tcPr>
            <w:tcW w:w="7727" w:type="dxa"/>
          </w:tcPr>
          <w:p w14:paraId="71B5E7BC" w14:textId="17553072" w:rsidR="0031692A" w:rsidRPr="00E36520" w:rsidRDefault="0031692A" w:rsidP="0031692A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2E7797" w:rsidRPr="002E7797">
              <w:rPr>
                <w:rFonts w:asciiTheme="majorBidi" w:hAnsiTheme="majorBidi" w:cstheme="majorBidi"/>
                <w:noProof/>
              </w:rPr>
              <w:t>Vérifier l’absence d’atteinte intraoculaire (endophtalmie fongique) par échographie B en cas d’opacification cornéenne sévère ou hypopyon important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A5C9EB" w:themeFill="text2" w:themeFillTint="40"/>
          </w:tcPr>
          <w:p w14:paraId="6A881540" w14:textId="21331E63" w:rsidR="0031692A" w:rsidRPr="00CB1F98" w:rsidRDefault="0031692A" w:rsidP="0031692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965718">
              <w:rPr>
                <w:rFonts w:asciiTheme="majorBidi" w:hAnsiTheme="majorBidi" w:cstheme="majorBidi"/>
                <w:noProof/>
                <w:sz w:val="26"/>
                <w:szCs w:val="26"/>
              </w:rPr>
              <w:t>+++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31692A" w:rsidRPr="00CB1F98" w14:paraId="0DBC62BE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73F9F2D3" w14:textId="45B222D3" w:rsidR="0031692A" w:rsidRPr="00557BF1" w:rsidRDefault="0031692A" w:rsidP="0031692A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727" w:type="dxa"/>
          </w:tcPr>
          <w:p w14:paraId="56E59046" w14:textId="6B19BBF3" w:rsidR="0031692A" w:rsidRPr="00E36520" w:rsidRDefault="0031692A" w:rsidP="0031692A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A5C9EB" w:themeFill="text2" w:themeFillTint="40"/>
          </w:tcPr>
          <w:p w14:paraId="3FDC9E94" w14:textId="2BC3EE72" w:rsidR="0031692A" w:rsidRPr="00CB1F98" w:rsidRDefault="0031692A" w:rsidP="0031692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31692A" w:rsidRPr="00CB1F98" w14:paraId="43976D0A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1D6EE6AE" w14:textId="334AD43D" w:rsidR="0031692A" w:rsidRPr="00557BF1" w:rsidRDefault="0031692A" w:rsidP="0031692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8A2E01" w:rsidRPr="008A2E01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_RD7_25</w:t>
            </w:r>
          </w:p>
        </w:tc>
        <w:tc>
          <w:tcPr>
            <w:tcW w:w="7727" w:type="dxa"/>
          </w:tcPr>
          <w:p w14:paraId="42946685" w14:textId="32D510AA" w:rsidR="0031692A" w:rsidRPr="00E36520" w:rsidRDefault="0031692A" w:rsidP="0031692A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2E7797" w:rsidRPr="002E7797">
              <w:rPr>
                <w:rFonts w:asciiTheme="majorBidi" w:hAnsiTheme="majorBidi" w:cstheme="majorBidi"/>
                <w:noProof/>
              </w:rPr>
              <w:t>Éviter un diagnostic présomptif sans confirmation microbiologique, sauf en cas d’urgence clinique avec risque imminent de perforation.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A5C9EB" w:themeFill="text2" w:themeFillTint="40"/>
          </w:tcPr>
          <w:p w14:paraId="522DD6D4" w14:textId="275BE5F9" w:rsidR="0031692A" w:rsidRPr="00CB1F98" w:rsidRDefault="0031692A" w:rsidP="0031692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2E7797">
              <w:rPr>
                <w:rFonts w:asciiTheme="majorBidi" w:hAnsiTheme="majorBidi" w:cstheme="majorBidi"/>
                <w:noProof/>
                <w:sz w:val="26"/>
                <w:szCs w:val="26"/>
              </w:rPr>
              <w:t>++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31692A" w:rsidRPr="00CB1F98" w14:paraId="5F02B1A6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5DD8F231" w14:textId="752EA76C" w:rsidR="0031692A" w:rsidRPr="00557BF1" w:rsidRDefault="0031692A" w:rsidP="0031692A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727" w:type="dxa"/>
          </w:tcPr>
          <w:p w14:paraId="66D0339D" w14:textId="51712E4A" w:rsidR="0031692A" w:rsidRPr="00E36520" w:rsidRDefault="0031692A" w:rsidP="0031692A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A5C9EB" w:themeFill="text2" w:themeFillTint="40"/>
          </w:tcPr>
          <w:p w14:paraId="5C590ADD" w14:textId="022915FE" w:rsidR="0031692A" w:rsidRPr="00CB1F98" w:rsidRDefault="0031692A" w:rsidP="0031692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31692A" w:rsidRPr="00CB1F98" w14:paraId="13D57D8C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016AC9A6" w14:textId="6FDFF639" w:rsidR="0031692A" w:rsidRPr="00557BF1" w:rsidRDefault="0031692A" w:rsidP="0031692A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8A2E01" w:rsidRPr="008A2E01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_25</w:t>
            </w:r>
          </w:p>
        </w:tc>
        <w:tc>
          <w:tcPr>
            <w:tcW w:w="7727" w:type="dxa"/>
          </w:tcPr>
          <w:p w14:paraId="78C6A66A" w14:textId="61F5476C" w:rsidR="0031692A" w:rsidRPr="00DC3A1E" w:rsidRDefault="0031692A" w:rsidP="0031692A">
            <w:pPr>
              <w:spacing w:before="40" w:after="40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CB7676" w:rsidRPr="00CB7676">
              <w:rPr>
                <w:rFonts w:asciiTheme="majorBidi" w:hAnsiTheme="majorBidi" w:cstheme="majorBidi"/>
                <w:noProof/>
              </w:rPr>
              <w:t>Penser à une co-infection bactérienne ou virale en cas d’aggravation sous antifongiques seuls.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A5C9EB" w:themeFill="text2" w:themeFillTint="40"/>
          </w:tcPr>
          <w:p w14:paraId="77EB2ACA" w14:textId="331C9A2C" w:rsidR="0031692A" w:rsidRPr="00DC3A1E" w:rsidRDefault="0031692A" w:rsidP="0031692A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CB7676">
              <w:rPr>
                <w:rFonts w:asciiTheme="majorBidi" w:hAnsiTheme="majorBidi" w:cstheme="majorBidi"/>
                <w:noProof/>
                <w:sz w:val="26"/>
                <w:szCs w:val="26"/>
              </w:rPr>
              <w:t>++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31692A" w:rsidRPr="00CB1F98" w14:paraId="77FF4BD9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2B59FE45" w14:textId="1DC66AF4" w:rsidR="0031692A" w:rsidRPr="00557BF1" w:rsidRDefault="0031692A" w:rsidP="0031692A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727" w:type="dxa"/>
          </w:tcPr>
          <w:p w14:paraId="367C65E6" w14:textId="1629EC2A" w:rsidR="0031692A" w:rsidRPr="00DC3A1E" w:rsidRDefault="0031692A" w:rsidP="0031692A">
            <w:pPr>
              <w:spacing w:before="40" w:after="40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961" w:type="dxa"/>
            <w:shd w:val="clear" w:color="auto" w:fill="A5C9EB" w:themeFill="text2" w:themeFillTint="40"/>
          </w:tcPr>
          <w:p w14:paraId="5D5DF14F" w14:textId="6DA4E0E2" w:rsidR="0031692A" w:rsidRPr="00DC3A1E" w:rsidRDefault="0031692A" w:rsidP="0031692A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31692A" w:rsidRPr="00CB1F98" w14:paraId="1DF616F3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0FFF2BBC" w14:textId="6E5E04DC" w:rsidR="0031692A" w:rsidRPr="00557BF1" w:rsidRDefault="0031692A" w:rsidP="0031692A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8A2E01" w:rsidRPr="008A2E01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_25</w:t>
            </w:r>
          </w:p>
        </w:tc>
        <w:tc>
          <w:tcPr>
            <w:tcW w:w="7727" w:type="dxa"/>
          </w:tcPr>
          <w:p w14:paraId="4B3D8118" w14:textId="19275C6D" w:rsidR="0031692A" w:rsidRPr="00DC3A1E" w:rsidRDefault="0031692A" w:rsidP="0031692A">
            <w:pPr>
              <w:spacing w:before="40" w:after="40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CB7676" w:rsidRPr="00CB7676">
              <w:rPr>
                <w:rFonts w:asciiTheme="majorBidi" w:hAnsiTheme="majorBidi" w:cstheme="majorBidi"/>
                <w:noProof/>
              </w:rPr>
              <w:t>Rechercher une kératite à Fusarium ou Aspergillus en cas d’évolution rapide, d’aspect plumeux, ou d’échec au traitement empirique.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A5C9EB" w:themeFill="text2" w:themeFillTint="40"/>
          </w:tcPr>
          <w:p w14:paraId="118E5F98" w14:textId="77CFCC85" w:rsidR="0031692A" w:rsidRPr="00DC3A1E" w:rsidRDefault="0031692A" w:rsidP="0031692A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CB7676">
              <w:rPr>
                <w:rFonts w:asciiTheme="majorBidi" w:hAnsiTheme="majorBidi" w:cstheme="majorBidi"/>
                <w:noProof/>
                <w:sz w:val="26"/>
                <w:szCs w:val="26"/>
              </w:rPr>
              <w:t>++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31692A" w:rsidRPr="00CB1F98" w14:paraId="630A8E17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08368E60" w14:textId="40B26C35" w:rsidR="0031692A" w:rsidRPr="00557BF1" w:rsidRDefault="0031692A" w:rsidP="0031692A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727" w:type="dxa"/>
          </w:tcPr>
          <w:p w14:paraId="30009E44" w14:textId="23B8FE8C" w:rsidR="0031692A" w:rsidRPr="00DC3A1E" w:rsidRDefault="0031692A" w:rsidP="0031692A">
            <w:pPr>
              <w:spacing w:before="40" w:after="40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961" w:type="dxa"/>
            <w:shd w:val="clear" w:color="auto" w:fill="A5C9EB" w:themeFill="text2" w:themeFillTint="40"/>
          </w:tcPr>
          <w:p w14:paraId="22C462AF" w14:textId="5157315A" w:rsidR="0031692A" w:rsidRPr="00DC3A1E" w:rsidRDefault="0031692A" w:rsidP="0031692A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31692A" w:rsidRPr="00CB1F98" w14:paraId="64BBC351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4771DFFF" w14:textId="5E8C1651" w:rsidR="0031692A" w:rsidRPr="00557BF1" w:rsidRDefault="0031692A" w:rsidP="0031692A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8A2E01" w:rsidRPr="008A2E01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_25</w:t>
            </w:r>
          </w:p>
        </w:tc>
        <w:tc>
          <w:tcPr>
            <w:tcW w:w="7727" w:type="dxa"/>
          </w:tcPr>
          <w:p w14:paraId="76AB193E" w14:textId="0A6348D4" w:rsidR="0031692A" w:rsidRPr="00DC3A1E" w:rsidRDefault="0031692A" w:rsidP="0031692A">
            <w:pPr>
              <w:spacing w:before="40" w:after="40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886FF1" w:rsidRPr="00886FF1">
              <w:rPr>
                <w:rFonts w:asciiTheme="majorBidi" w:hAnsiTheme="majorBidi" w:cstheme="majorBidi"/>
                <w:noProof/>
              </w:rPr>
              <w:t>Répéter les prélèvements si la première culture est négative mais que la suspicion clinique est forte.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A5C9EB" w:themeFill="text2" w:themeFillTint="40"/>
          </w:tcPr>
          <w:p w14:paraId="1CF45709" w14:textId="12D74DB5" w:rsidR="0031692A" w:rsidRPr="00DC3A1E" w:rsidRDefault="0031692A" w:rsidP="0031692A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886FF1">
              <w:rPr>
                <w:rFonts w:asciiTheme="majorBidi" w:hAnsiTheme="majorBidi" w:cstheme="majorBidi"/>
                <w:noProof/>
                <w:sz w:val="26"/>
                <w:szCs w:val="26"/>
              </w:rPr>
              <w:t>++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31692A" w:rsidRPr="00CB1F98" w14:paraId="632174C6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249BB26C" w14:textId="200C06FB" w:rsidR="0031692A" w:rsidRPr="00557BF1" w:rsidRDefault="0031692A" w:rsidP="0031692A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727" w:type="dxa"/>
          </w:tcPr>
          <w:p w14:paraId="0418B267" w14:textId="29C52320" w:rsidR="0031692A" w:rsidRPr="00DC3A1E" w:rsidRDefault="0031692A" w:rsidP="0031692A">
            <w:pPr>
              <w:spacing w:before="40" w:after="40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961" w:type="dxa"/>
            <w:shd w:val="clear" w:color="auto" w:fill="A5C9EB" w:themeFill="text2" w:themeFillTint="40"/>
          </w:tcPr>
          <w:p w14:paraId="4280D2BD" w14:textId="78FA7414" w:rsidR="0031692A" w:rsidRPr="00DC3A1E" w:rsidRDefault="0031692A" w:rsidP="0031692A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31692A" w:rsidRPr="00CB1F98" w14:paraId="4A3665E6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28960464" w14:textId="3AA2C4CC" w:rsidR="0031692A" w:rsidRPr="00557BF1" w:rsidRDefault="0031692A" w:rsidP="0031692A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8A2E01" w:rsidRPr="008A2E01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 ..</w:t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_25</w:t>
            </w:r>
          </w:p>
        </w:tc>
        <w:tc>
          <w:tcPr>
            <w:tcW w:w="7727" w:type="dxa"/>
          </w:tcPr>
          <w:p w14:paraId="06DA0FDC" w14:textId="5A7BC942" w:rsidR="00107D5E" w:rsidRDefault="0031692A" w:rsidP="0031692A">
            <w:pPr>
              <w:spacing w:before="40" w:after="40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107D5E" w:rsidRPr="00107D5E">
              <w:rPr>
                <w:rFonts w:asciiTheme="majorBidi" w:hAnsiTheme="majorBidi" w:cstheme="majorBidi"/>
                <w:noProof/>
              </w:rPr>
              <w:t xml:space="preserve">Utiliser la microscopie confocale cornéenne </w:t>
            </w:r>
            <w:r w:rsidR="00107D5E">
              <w:rPr>
                <w:rFonts w:asciiTheme="majorBidi" w:hAnsiTheme="majorBidi" w:cstheme="majorBidi"/>
                <w:noProof/>
              </w:rPr>
              <w:t>:</w:t>
            </w:r>
          </w:p>
          <w:p w14:paraId="09C8DE15" w14:textId="0616CDD1" w:rsidR="00107D5E" w:rsidRPr="00107D5E" w:rsidRDefault="00107D5E" w:rsidP="00107D5E">
            <w:pPr>
              <w:spacing w:before="40" w:after="40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t>-</w:t>
            </w:r>
            <w:r w:rsidRPr="00107D5E">
              <w:rPr>
                <w:rFonts w:asciiTheme="majorBidi" w:hAnsiTheme="majorBidi" w:cstheme="majorBidi"/>
                <w:noProof/>
              </w:rPr>
              <w:t xml:space="preserve">Utile pour visualiser des filaments fongiques typiques </w:t>
            </w:r>
          </w:p>
          <w:p w14:paraId="3EA8D2F7" w14:textId="79FC72D0" w:rsidR="00107D5E" w:rsidRDefault="00107D5E" w:rsidP="00107D5E">
            <w:pPr>
              <w:spacing w:before="40" w:after="40"/>
              <w:rPr>
                <w:rFonts w:asciiTheme="majorBidi" w:hAnsiTheme="majorBidi" w:cstheme="majorBidi"/>
                <w:noProof/>
              </w:rPr>
            </w:pPr>
            <w:r w:rsidRPr="00107D5E">
              <w:rPr>
                <w:rFonts w:asciiTheme="majorBidi" w:hAnsiTheme="majorBidi" w:cstheme="majorBidi"/>
                <w:noProof/>
              </w:rPr>
              <w:t>- Permet un diagnostic plus rapide avant les résultats de culture ou de PCR.</w:t>
            </w:r>
          </w:p>
          <w:p w14:paraId="1E33473F" w14:textId="4DF68F08" w:rsidR="0031692A" w:rsidRPr="00DC3A1E" w:rsidRDefault="0031692A" w:rsidP="0031692A">
            <w:pPr>
              <w:spacing w:before="40" w:after="40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A5C9EB" w:themeFill="text2" w:themeFillTint="40"/>
          </w:tcPr>
          <w:p w14:paraId="30410A57" w14:textId="320259CC" w:rsidR="0031692A" w:rsidRPr="00DC3A1E" w:rsidRDefault="0031692A" w:rsidP="0031692A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107D5E">
              <w:rPr>
                <w:rFonts w:asciiTheme="majorBidi" w:hAnsiTheme="majorBidi" w:cstheme="majorBidi"/>
                <w:sz w:val="26"/>
                <w:szCs w:val="26"/>
              </w:rPr>
              <w:t>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31692A" w:rsidRPr="00CB1F98" w14:paraId="4DCFED21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5745F06B" w14:textId="45D87E77" w:rsidR="0031692A" w:rsidRPr="00557BF1" w:rsidRDefault="0031692A" w:rsidP="0031692A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727" w:type="dxa"/>
          </w:tcPr>
          <w:p w14:paraId="31252FEF" w14:textId="091C9289" w:rsidR="0031692A" w:rsidRPr="00DC3A1E" w:rsidRDefault="0031692A" w:rsidP="0031692A">
            <w:pPr>
              <w:spacing w:before="40" w:after="40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961" w:type="dxa"/>
            <w:shd w:val="clear" w:color="auto" w:fill="A5C9EB" w:themeFill="text2" w:themeFillTint="40"/>
          </w:tcPr>
          <w:p w14:paraId="7AACAF59" w14:textId="1369427B" w:rsidR="0031692A" w:rsidRPr="00DC3A1E" w:rsidRDefault="0031692A" w:rsidP="0031692A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</w:tr>
    </w:tbl>
    <w:p w14:paraId="7B20A2F2" w14:textId="7DAA22F8" w:rsidR="00987173" w:rsidRPr="00CB1F98" w:rsidRDefault="00987173">
      <w:pPr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41"/>
        <w:gridCol w:w="8525"/>
      </w:tblGrid>
      <w:tr w:rsidR="00C7737C" w:rsidRPr="00CB1F98" w14:paraId="39433A15" w14:textId="77777777" w:rsidTr="00C7737C">
        <w:tc>
          <w:tcPr>
            <w:tcW w:w="1980" w:type="dxa"/>
            <w:shd w:val="clear" w:color="auto" w:fill="4C94D8" w:themeFill="text2" w:themeFillTint="80"/>
          </w:tcPr>
          <w:p w14:paraId="6CEE436D" w14:textId="77777777" w:rsidR="00C7737C" w:rsidRPr="00CB1F98" w:rsidRDefault="00C7737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90" w:type="dxa"/>
            <w:shd w:val="clear" w:color="auto" w:fill="4C94D8" w:themeFill="text2" w:themeFillTint="80"/>
          </w:tcPr>
          <w:p w14:paraId="0B9DA157" w14:textId="13FD2A9E" w:rsidR="00C7737C" w:rsidRPr="00CB1F98" w:rsidRDefault="00C7737C" w:rsidP="00C7737C">
            <w:pPr>
              <w:jc w:val="center"/>
              <w:rPr>
                <w:rFonts w:asciiTheme="majorBidi" w:hAnsiTheme="majorBidi" w:cstheme="majorBidi"/>
                <w:b/>
                <w:bCs/>
                <w:color w:val="FFFF00"/>
                <w:sz w:val="28"/>
                <w:szCs w:val="28"/>
              </w:rPr>
            </w:pPr>
            <w:r w:rsidRPr="00CB1F98">
              <w:rPr>
                <w:rFonts w:asciiTheme="majorBidi" w:hAnsiTheme="majorBidi" w:cstheme="majorBidi"/>
                <w:b/>
                <w:bCs/>
                <w:color w:val="FFFF00"/>
                <w:sz w:val="28"/>
                <w:szCs w:val="28"/>
              </w:rPr>
              <w:t>R_Diagnosti</w:t>
            </w:r>
            <w:r w:rsidR="00664E01">
              <w:rPr>
                <w:rFonts w:asciiTheme="majorBidi" w:hAnsiTheme="majorBidi" w:cstheme="majorBidi"/>
                <w:b/>
                <w:bCs/>
                <w:color w:val="FFFF00"/>
                <w:sz w:val="28"/>
                <w:szCs w:val="28"/>
              </w:rPr>
              <w:t>que</w:t>
            </w:r>
          </w:p>
        </w:tc>
      </w:tr>
      <w:tr w:rsidR="00C7737C" w:rsidRPr="00CB1F98" w14:paraId="552CC602" w14:textId="77777777" w:rsidTr="00C7737C">
        <w:tc>
          <w:tcPr>
            <w:tcW w:w="1980" w:type="dxa"/>
            <w:shd w:val="clear" w:color="auto" w:fill="A5C9EB" w:themeFill="text2" w:themeFillTint="40"/>
          </w:tcPr>
          <w:p w14:paraId="1E2F758E" w14:textId="184ACF1A" w:rsidR="00C7737C" w:rsidRPr="00CB1F98" w:rsidRDefault="00C7737C" w:rsidP="00C7737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1F98">
              <w:rPr>
                <w:rFonts w:asciiTheme="majorBidi" w:hAnsiTheme="majorBidi" w:cstheme="majorBidi"/>
                <w:b/>
                <w:bCs/>
              </w:rPr>
              <w:t>Contribution et expertise de l’évaluateur</w:t>
            </w:r>
          </w:p>
          <w:p w14:paraId="6318094D" w14:textId="77777777" w:rsidR="00C7737C" w:rsidRPr="00CB1F98" w:rsidRDefault="00C7737C" w:rsidP="00C7737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190" w:type="dxa"/>
          </w:tcPr>
          <w:p w14:paraId="2C29A85D" w14:textId="48281378" w:rsidR="00C7737C" w:rsidRPr="00CB1F98" w:rsidRDefault="00C7737C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14:paraId="78096FEA" w14:textId="0477E166" w:rsidR="001361D5" w:rsidRPr="00CB1F98" w:rsidRDefault="001361D5" w:rsidP="00FA7476">
      <w:pPr>
        <w:spacing w:after="0"/>
        <w:rPr>
          <w:rFonts w:asciiTheme="majorBidi" w:hAnsiTheme="majorBidi" w:cstheme="majorBidi"/>
        </w:rPr>
      </w:pPr>
      <w:r w:rsidRPr="00CB1F98">
        <w:rPr>
          <w:rFonts w:asciiTheme="majorBidi" w:hAnsiTheme="majorBidi" w:cstheme="majorBidi"/>
        </w:rPr>
        <w:br w:type="page"/>
      </w:r>
    </w:p>
    <w:p w14:paraId="4F45EAE8" w14:textId="652C8678" w:rsidR="00987173" w:rsidRPr="00CB1F98" w:rsidRDefault="00987173" w:rsidP="001361D5">
      <w:pPr>
        <w:jc w:val="center"/>
        <w:rPr>
          <w:rFonts w:asciiTheme="majorBidi" w:hAnsiTheme="majorBidi" w:cstheme="majorBidi"/>
        </w:rPr>
      </w:pPr>
      <w:r w:rsidRPr="00CB1F98"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8C9B40" wp14:editId="68EBAB18">
                <wp:simplePos x="0" y="0"/>
                <wp:positionH relativeFrom="column">
                  <wp:posOffset>2359152</wp:posOffset>
                </wp:positionH>
                <wp:positionV relativeFrom="paragraph">
                  <wp:posOffset>308610</wp:posOffset>
                </wp:positionV>
                <wp:extent cx="2542032" cy="324757"/>
                <wp:effectExtent l="0" t="0" r="0" b="5715"/>
                <wp:wrapNone/>
                <wp:docPr id="689782056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032" cy="324757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34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83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71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2E20D" w14:textId="0E359A3D" w:rsidR="00987173" w:rsidRPr="00BD4EC5" w:rsidRDefault="00987173" w:rsidP="0098717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D4EC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R_Thérapeutique</w:t>
                            </w:r>
                          </w:p>
                          <w:p w14:paraId="4C56F7DF" w14:textId="77777777" w:rsidR="00987173" w:rsidRPr="00BD4EC5" w:rsidRDefault="00987173" w:rsidP="0098717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C9B40" id="_x0000_s1031" style="position:absolute;left:0;text-align:left;margin-left:185.75pt;margin-top:24.3pt;width:200.15pt;height:25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" fillcolor="#d9f2d0 [665]" stroked="f" strokeweight="1.5pt">
                <v:fill color2="#8dd873 [1945]" rotate="t" colors="0 #d9f2d0;22282f #b4e5a2;46531f #8ed973;54395f #8ed973" focus="100%" type="gradient"/>
                <v:stroke joinstyle="miter"/>
                <v:textbox>
                  <w:txbxContent>
                    <w:p w14:paraId="4272E20D" w14:textId="0E359A3D" w:rsidR="00987173" w:rsidRPr="00BD4EC5" w:rsidRDefault="00987173" w:rsidP="0098717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BD4EC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R_Thérapeutique</w:t>
                      </w:r>
                    </w:p>
                    <w:p w14:paraId="4C56F7DF" w14:textId="77777777" w:rsidR="00987173" w:rsidRPr="00BD4EC5" w:rsidRDefault="00987173" w:rsidP="0098717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EDA5288" w14:textId="28E0A605" w:rsidR="00987173" w:rsidRPr="00CB1F98" w:rsidRDefault="00987173" w:rsidP="001361D5">
      <w:pPr>
        <w:jc w:val="center"/>
        <w:rPr>
          <w:rFonts w:asciiTheme="majorBidi" w:hAnsiTheme="majorBidi" w:cstheme="majorBidi"/>
        </w:rPr>
      </w:pPr>
    </w:p>
    <w:p w14:paraId="6F77FA49" w14:textId="07A52296" w:rsidR="001361D5" w:rsidRPr="00CB1F98" w:rsidRDefault="001361D5" w:rsidP="001361D5">
      <w:pPr>
        <w:jc w:val="center"/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439"/>
        <w:gridCol w:w="1184"/>
      </w:tblGrid>
      <w:tr w:rsidR="007B7D30" w:rsidRPr="00CB1F98" w14:paraId="59649318" w14:textId="77777777" w:rsidTr="00366352">
        <w:tc>
          <w:tcPr>
            <w:tcW w:w="1843" w:type="dxa"/>
            <w:shd w:val="clear" w:color="auto" w:fill="8DD873" w:themeFill="accent6" w:themeFillTint="99"/>
          </w:tcPr>
          <w:p w14:paraId="68C9AA5E" w14:textId="77777777" w:rsidR="001361D5" w:rsidRPr="00557BF1" w:rsidRDefault="001361D5" w:rsidP="00FA74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b/>
                <w:bCs/>
              </w:rPr>
              <w:t>Code</w:t>
            </w:r>
          </w:p>
        </w:tc>
        <w:tc>
          <w:tcPr>
            <w:tcW w:w="7439" w:type="dxa"/>
            <w:shd w:val="clear" w:color="auto" w:fill="8DD873" w:themeFill="accent6" w:themeFillTint="99"/>
          </w:tcPr>
          <w:p w14:paraId="1B99CF10" w14:textId="77777777" w:rsidR="001361D5" w:rsidRPr="00CB1F98" w:rsidRDefault="001361D5" w:rsidP="00FA747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57BF1">
              <w:rPr>
                <w:rFonts w:asciiTheme="majorBidi" w:hAnsiTheme="majorBidi" w:cstheme="majorBidi"/>
                <w:b/>
                <w:bCs/>
              </w:rPr>
              <w:t>Recommandation</w:t>
            </w:r>
          </w:p>
        </w:tc>
        <w:tc>
          <w:tcPr>
            <w:tcW w:w="1184" w:type="dxa"/>
            <w:shd w:val="clear" w:color="auto" w:fill="8DD873" w:themeFill="accent6" w:themeFillTint="99"/>
            <w:vAlign w:val="center"/>
          </w:tcPr>
          <w:p w14:paraId="76A95667" w14:textId="77777777" w:rsidR="001361D5" w:rsidRPr="00CB1F98" w:rsidRDefault="001361D5" w:rsidP="0036635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57B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Notation</w:t>
            </w:r>
          </w:p>
        </w:tc>
      </w:tr>
      <w:tr w:rsidR="00BA44E5" w:rsidRPr="00CB1F98" w14:paraId="61A39D15" w14:textId="77777777" w:rsidTr="00CD2BAB">
        <w:tc>
          <w:tcPr>
            <w:tcW w:w="1843" w:type="dxa"/>
            <w:shd w:val="clear" w:color="auto" w:fill="B3E5A1" w:themeFill="accent6" w:themeFillTint="66"/>
          </w:tcPr>
          <w:p w14:paraId="026BEC4B" w14:textId="2C9E4FD7" w:rsidR="00BA44E5" w:rsidRPr="00557BF1" w:rsidRDefault="00E4666D" w:rsidP="00BA44E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8A2E01" w:rsidRPr="008A2E01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="00BA44E5" w:rsidRPr="00557BF1">
              <w:rPr>
                <w:rFonts w:asciiTheme="majorBidi" w:hAnsiTheme="majorBidi" w:cstheme="majorBidi"/>
                <w:sz w:val="20"/>
                <w:szCs w:val="20"/>
              </w:rPr>
              <w:t>_RT1_25</w:t>
            </w:r>
          </w:p>
        </w:tc>
        <w:tc>
          <w:tcPr>
            <w:tcW w:w="7439" w:type="dxa"/>
          </w:tcPr>
          <w:p w14:paraId="0154B44B" w14:textId="073B0A92" w:rsidR="00BA44E5" w:rsidRPr="005D64F9" w:rsidRDefault="00BA44E5" w:rsidP="00BA44E5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2E7797">
              <w:rPr>
                <w:rFonts w:asciiTheme="majorBidi" w:hAnsiTheme="majorBidi" w:cstheme="majorBidi"/>
              </w:rPr>
              <w:t>i</w:t>
            </w:r>
            <w:r w:rsidR="002E7797" w:rsidRPr="002E7797">
              <w:rPr>
                <w:rFonts w:asciiTheme="majorBidi" w:hAnsiTheme="majorBidi" w:cstheme="majorBidi"/>
                <w:noProof/>
              </w:rPr>
              <w:t>nstaurer un traitement antifongique topique intensif (ex. natamycine 5% ou voriconazole 1% toutes les heures) dès la suspicion d’abcès fongique, ajusté après résultats microbiologiques.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184" w:type="dxa"/>
            <w:shd w:val="clear" w:color="auto" w:fill="B3E5A1" w:themeFill="accent6" w:themeFillTint="66"/>
          </w:tcPr>
          <w:p w14:paraId="299559D2" w14:textId="314CD2C1" w:rsidR="00BA44E5" w:rsidRPr="005D64F9" w:rsidRDefault="00BA44E5" w:rsidP="00BA44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3F11E0">
              <w:rPr>
                <w:rFonts w:asciiTheme="majorBidi" w:hAnsiTheme="majorBidi" w:cstheme="majorBidi"/>
                <w:noProof/>
                <w:sz w:val="26"/>
                <w:szCs w:val="26"/>
              </w:rPr>
              <w:t>++++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57760D84" w14:textId="77777777" w:rsidTr="00BD7DA0">
        <w:tc>
          <w:tcPr>
            <w:tcW w:w="1843" w:type="dxa"/>
            <w:shd w:val="clear" w:color="auto" w:fill="B3E5A1" w:themeFill="accent6" w:themeFillTint="66"/>
          </w:tcPr>
          <w:p w14:paraId="5CCE067B" w14:textId="113DECA5" w:rsidR="005278E2" w:rsidRPr="00557BF1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439" w:type="dxa"/>
          </w:tcPr>
          <w:p w14:paraId="66DB88BA" w14:textId="6E3B7640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184" w:type="dxa"/>
            <w:shd w:val="clear" w:color="auto" w:fill="B3E5A1" w:themeFill="accent6" w:themeFillTint="66"/>
          </w:tcPr>
          <w:p w14:paraId="0F1944EE" w14:textId="14BA9B03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37DEE0DE" w14:textId="77777777" w:rsidTr="00C1720D">
        <w:tc>
          <w:tcPr>
            <w:tcW w:w="1843" w:type="dxa"/>
            <w:shd w:val="clear" w:color="auto" w:fill="B3E5A1" w:themeFill="accent6" w:themeFillTint="66"/>
          </w:tcPr>
          <w:p w14:paraId="66F15D7D" w14:textId="197933A6" w:rsidR="005278E2" w:rsidRPr="00557BF1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8A2E01" w:rsidRPr="008A2E01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_RT2_25</w:t>
            </w:r>
          </w:p>
        </w:tc>
        <w:tc>
          <w:tcPr>
            <w:tcW w:w="7439" w:type="dxa"/>
          </w:tcPr>
          <w:p w14:paraId="549C6AC3" w14:textId="6378124D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3F11E0" w:rsidRPr="003F11E0">
              <w:rPr>
                <w:rFonts w:asciiTheme="majorBidi" w:hAnsiTheme="majorBidi" w:cstheme="majorBidi"/>
                <w:noProof/>
              </w:rPr>
              <w:t>Envisager un antifongique systémique (ex. voriconazole oral 200 mg x2/j, fluconazole 400 mg/j) pour les abcès profonds, les hypopyons ou les suspicions d’endophtalmie.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184" w:type="dxa"/>
            <w:shd w:val="clear" w:color="auto" w:fill="B3E5A1" w:themeFill="accent6" w:themeFillTint="66"/>
          </w:tcPr>
          <w:p w14:paraId="0FB89954" w14:textId="6B3E0B87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3F11E0">
              <w:rPr>
                <w:rFonts w:asciiTheme="majorBidi" w:hAnsiTheme="majorBidi" w:cstheme="majorBidi"/>
                <w:noProof/>
                <w:sz w:val="26"/>
                <w:szCs w:val="26"/>
              </w:rPr>
              <w:t>+++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3D7B5608" w14:textId="77777777" w:rsidTr="0031365F">
        <w:tc>
          <w:tcPr>
            <w:tcW w:w="1843" w:type="dxa"/>
            <w:shd w:val="clear" w:color="auto" w:fill="B3E5A1" w:themeFill="accent6" w:themeFillTint="66"/>
          </w:tcPr>
          <w:p w14:paraId="7C6564B5" w14:textId="3F8599CA" w:rsidR="005278E2" w:rsidRPr="00557BF1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439" w:type="dxa"/>
          </w:tcPr>
          <w:p w14:paraId="58D57F92" w14:textId="7BF49C4F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184" w:type="dxa"/>
            <w:shd w:val="clear" w:color="auto" w:fill="B3E5A1" w:themeFill="accent6" w:themeFillTint="66"/>
          </w:tcPr>
          <w:p w14:paraId="118BDBC9" w14:textId="7FD0BFC7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578848ED" w14:textId="77777777" w:rsidTr="00127A4A">
        <w:tc>
          <w:tcPr>
            <w:tcW w:w="1843" w:type="dxa"/>
            <w:shd w:val="clear" w:color="auto" w:fill="B3E5A1" w:themeFill="accent6" w:themeFillTint="66"/>
          </w:tcPr>
          <w:p w14:paraId="3FA04A99" w14:textId="417777D0" w:rsidR="005278E2" w:rsidRPr="00557BF1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8A2E01" w:rsidRPr="008A2E01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_RT3_25</w:t>
            </w:r>
          </w:p>
        </w:tc>
        <w:tc>
          <w:tcPr>
            <w:tcW w:w="7439" w:type="dxa"/>
          </w:tcPr>
          <w:p w14:paraId="035A9352" w14:textId="07535458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3F11E0" w:rsidRPr="003F11E0">
              <w:rPr>
                <w:rFonts w:asciiTheme="majorBidi" w:hAnsiTheme="majorBidi" w:cstheme="majorBidi"/>
                <w:noProof/>
              </w:rPr>
              <w:t>Réaliser un débridement épithélial initial pour améliorer la pénétration des antifongiques topiques.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184" w:type="dxa"/>
            <w:shd w:val="clear" w:color="auto" w:fill="B3E5A1" w:themeFill="accent6" w:themeFillTint="66"/>
          </w:tcPr>
          <w:p w14:paraId="44D26C0F" w14:textId="464D3CF1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3F11E0">
              <w:rPr>
                <w:rFonts w:asciiTheme="majorBidi" w:hAnsiTheme="majorBidi" w:cstheme="majorBidi"/>
                <w:noProof/>
                <w:sz w:val="26"/>
                <w:szCs w:val="26"/>
              </w:rPr>
              <w:t>++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6987E63A" w14:textId="77777777" w:rsidTr="000D1A11">
        <w:tc>
          <w:tcPr>
            <w:tcW w:w="1843" w:type="dxa"/>
            <w:shd w:val="clear" w:color="auto" w:fill="B3E5A1" w:themeFill="accent6" w:themeFillTint="66"/>
          </w:tcPr>
          <w:p w14:paraId="22627EE5" w14:textId="5F7C3C7D" w:rsidR="005278E2" w:rsidRPr="00557BF1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439" w:type="dxa"/>
          </w:tcPr>
          <w:p w14:paraId="37AAE604" w14:textId="332EA922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184" w:type="dxa"/>
            <w:shd w:val="clear" w:color="auto" w:fill="B3E5A1" w:themeFill="accent6" w:themeFillTint="66"/>
          </w:tcPr>
          <w:p w14:paraId="32470497" w14:textId="4EAB0CA0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6B98BB65" w14:textId="77777777" w:rsidTr="000A6B5C">
        <w:tc>
          <w:tcPr>
            <w:tcW w:w="1843" w:type="dxa"/>
            <w:shd w:val="clear" w:color="auto" w:fill="B3E5A1" w:themeFill="accent6" w:themeFillTint="66"/>
          </w:tcPr>
          <w:p w14:paraId="1D9822F4" w14:textId="5C9D655A" w:rsidR="005278E2" w:rsidRPr="00557BF1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8A2E01" w:rsidRPr="008A2E01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_RT4_25</w:t>
            </w:r>
          </w:p>
        </w:tc>
        <w:tc>
          <w:tcPr>
            <w:tcW w:w="7439" w:type="dxa"/>
          </w:tcPr>
          <w:p w14:paraId="7081A2FC" w14:textId="755EDEA4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3F11E0" w:rsidRPr="003F11E0">
              <w:rPr>
                <w:rFonts w:asciiTheme="majorBidi" w:hAnsiTheme="majorBidi" w:cstheme="majorBidi"/>
                <w:noProof/>
              </w:rPr>
              <w:t>Prescrire un collyre mydriatique (ex. atropine 1%) pour prévenir les synéchies et soulager la douleur.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184" w:type="dxa"/>
            <w:shd w:val="clear" w:color="auto" w:fill="B3E5A1" w:themeFill="accent6" w:themeFillTint="66"/>
          </w:tcPr>
          <w:p w14:paraId="38568E2A" w14:textId="714F1C22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3F11E0">
              <w:rPr>
                <w:rFonts w:asciiTheme="majorBidi" w:hAnsiTheme="majorBidi" w:cstheme="majorBidi"/>
                <w:noProof/>
                <w:sz w:val="26"/>
                <w:szCs w:val="26"/>
              </w:rPr>
              <w:t>++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29FC4E5E" w14:textId="77777777" w:rsidTr="00206FAF">
        <w:tc>
          <w:tcPr>
            <w:tcW w:w="1843" w:type="dxa"/>
            <w:shd w:val="clear" w:color="auto" w:fill="B3E5A1" w:themeFill="accent6" w:themeFillTint="66"/>
          </w:tcPr>
          <w:p w14:paraId="5D59FF3C" w14:textId="6889EEEB" w:rsidR="005278E2" w:rsidRPr="00557BF1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439" w:type="dxa"/>
          </w:tcPr>
          <w:p w14:paraId="60A19037" w14:textId="2C2D5665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184" w:type="dxa"/>
            <w:shd w:val="clear" w:color="auto" w:fill="B3E5A1" w:themeFill="accent6" w:themeFillTint="66"/>
          </w:tcPr>
          <w:p w14:paraId="31266BA4" w14:textId="13266D2E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61439EA5" w14:textId="77777777" w:rsidTr="0017698B">
        <w:tc>
          <w:tcPr>
            <w:tcW w:w="1843" w:type="dxa"/>
            <w:shd w:val="clear" w:color="auto" w:fill="B3E5A1" w:themeFill="accent6" w:themeFillTint="66"/>
          </w:tcPr>
          <w:p w14:paraId="4F57332E" w14:textId="6BAE7B27" w:rsidR="005278E2" w:rsidRPr="00557BF1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8A2E01" w:rsidRPr="008A2E01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_RT5_25</w:t>
            </w:r>
          </w:p>
        </w:tc>
        <w:tc>
          <w:tcPr>
            <w:tcW w:w="7439" w:type="dxa"/>
          </w:tcPr>
          <w:p w14:paraId="5F534D0B" w14:textId="10D65D14" w:rsidR="005278E2" w:rsidRPr="003D7CEC" w:rsidRDefault="005278E2" w:rsidP="005278E2">
            <w:pPr>
              <w:spacing w:before="40" w:after="4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3F11E0" w:rsidRPr="003F11E0">
              <w:rPr>
                <w:rFonts w:asciiTheme="majorBidi" w:hAnsiTheme="majorBidi" w:cstheme="majorBidi"/>
                <w:noProof/>
              </w:rPr>
              <w:t>Envisager une greffe cornéenne thérapeutique (kératoplastie perforante) pour les abcès réfractaires ou à risque de perforation.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184" w:type="dxa"/>
            <w:shd w:val="clear" w:color="auto" w:fill="B3E5A1" w:themeFill="accent6" w:themeFillTint="66"/>
          </w:tcPr>
          <w:p w14:paraId="19BF76F7" w14:textId="3E628F46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3F11E0">
              <w:rPr>
                <w:rFonts w:asciiTheme="majorBidi" w:hAnsiTheme="majorBidi" w:cstheme="majorBidi"/>
                <w:noProof/>
                <w:sz w:val="26"/>
                <w:szCs w:val="26"/>
              </w:rPr>
              <w:t>++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35D65255" w14:textId="77777777" w:rsidTr="00477637">
        <w:tc>
          <w:tcPr>
            <w:tcW w:w="1843" w:type="dxa"/>
            <w:shd w:val="clear" w:color="auto" w:fill="B3E5A1" w:themeFill="accent6" w:themeFillTint="66"/>
          </w:tcPr>
          <w:p w14:paraId="7A2A13A1" w14:textId="0372F35D" w:rsidR="005278E2" w:rsidRPr="00557BF1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439" w:type="dxa"/>
          </w:tcPr>
          <w:p w14:paraId="3B3FF2B6" w14:textId="123D1CAC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184" w:type="dxa"/>
            <w:shd w:val="clear" w:color="auto" w:fill="B3E5A1" w:themeFill="accent6" w:themeFillTint="66"/>
          </w:tcPr>
          <w:p w14:paraId="1F4F0743" w14:textId="50D8372D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2FFCB044" w14:textId="77777777" w:rsidTr="00BF5D1C">
        <w:tc>
          <w:tcPr>
            <w:tcW w:w="1843" w:type="dxa"/>
            <w:shd w:val="clear" w:color="auto" w:fill="B3E5A1" w:themeFill="accent6" w:themeFillTint="66"/>
          </w:tcPr>
          <w:p w14:paraId="7A215B2C" w14:textId="21D8A79F" w:rsidR="005278E2" w:rsidRPr="00557BF1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8A2E01" w:rsidRPr="008A2E01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_RT6_25</w:t>
            </w:r>
          </w:p>
        </w:tc>
        <w:tc>
          <w:tcPr>
            <w:tcW w:w="7439" w:type="dxa"/>
          </w:tcPr>
          <w:p w14:paraId="6CB38E15" w14:textId="3D89E7CF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3F11E0" w:rsidRPr="003F11E0">
              <w:rPr>
                <w:rFonts w:asciiTheme="majorBidi" w:hAnsiTheme="majorBidi" w:cstheme="majorBidi"/>
                <w:noProof/>
              </w:rPr>
              <w:t>Éviter les corticoïdes topiques ou systémiques en phase aiguë de l’infection fongique.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184" w:type="dxa"/>
            <w:shd w:val="clear" w:color="auto" w:fill="B3E5A1" w:themeFill="accent6" w:themeFillTint="66"/>
          </w:tcPr>
          <w:p w14:paraId="3F5EB96F" w14:textId="47909074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8A2E01">
              <w:rPr>
                <w:rFonts w:asciiTheme="majorBidi" w:hAnsiTheme="majorBidi" w:cstheme="majorBidi"/>
                <w:noProof/>
                <w:sz w:val="26"/>
                <w:szCs w:val="26"/>
              </w:rPr>
              <w:t>---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539EBF8F" w14:textId="77777777" w:rsidTr="00A56CE4">
        <w:tc>
          <w:tcPr>
            <w:tcW w:w="1843" w:type="dxa"/>
            <w:shd w:val="clear" w:color="auto" w:fill="B3E5A1" w:themeFill="accent6" w:themeFillTint="66"/>
          </w:tcPr>
          <w:p w14:paraId="0C02EB7C" w14:textId="4D600E19" w:rsidR="005278E2" w:rsidRPr="00557BF1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439" w:type="dxa"/>
          </w:tcPr>
          <w:p w14:paraId="6710B229" w14:textId="76546AD6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184" w:type="dxa"/>
            <w:shd w:val="clear" w:color="auto" w:fill="B3E5A1" w:themeFill="accent6" w:themeFillTint="66"/>
          </w:tcPr>
          <w:p w14:paraId="068FBEFE" w14:textId="1786F410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5AB0DA43" w14:textId="77777777" w:rsidTr="00B40C76">
        <w:tc>
          <w:tcPr>
            <w:tcW w:w="1843" w:type="dxa"/>
            <w:shd w:val="clear" w:color="auto" w:fill="B3E5A1" w:themeFill="accent6" w:themeFillTint="66"/>
          </w:tcPr>
          <w:p w14:paraId="0C27AE03" w14:textId="17F0E95B" w:rsidR="005278E2" w:rsidRPr="00557BF1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8A2E01" w:rsidRPr="008A2E01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_RT7_25</w:t>
            </w:r>
          </w:p>
        </w:tc>
        <w:tc>
          <w:tcPr>
            <w:tcW w:w="7439" w:type="dxa"/>
          </w:tcPr>
          <w:p w14:paraId="694B737E" w14:textId="2D813C3D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3F11E0" w:rsidRPr="003F11E0">
              <w:rPr>
                <w:rFonts w:asciiTheme="majorBidi" w:hAnsiTheme="majorBidi" w:cstheme="majorBidi"/>
                <w:noProof/>
              </w:rPr>
              <w:t>Considérer une injection intra-camérulaire de voriconazole (50 µg/0,1 mL) pour les abcès profonds avec atteinte de la chambre antérieure.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184" w:type="dxa"/>
            <w:shd w:val="clear" w:color="auto" w:fill="B3E5A1" w:themeFill="accent6" w:themeFillTint="66"/>
          </w:tcPr>
          <w:p w14:paraId="0E9A90C7" w14:textId="591ACE9E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3F11E0">
              <w:rPr>
                <w:rFonts w:asciiTheme="majorBidi" w:hAnsiTheme="majorBidi" w:cstheme="majorBidi"/>
                <w:noProof/>
                <w:sz w:val="26"/>
                <w:szCs w:val="26"/>
              </w:rPr>
              <w:t>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718791AB" w14:textId="77777777" w:rsidTr="008041C7">
        <w:tc>
          <w:tcPr>
            <w:tcW w:w="1843" w:type="dxa"/>
            <w:shd w:val="clear" w:color="auto" w:fill="B3E5A1" w:themeFill="accent6" w:themeFillTint="66"/>
          </w:tcPr>
          <w:p w14:paraId="4DB2307A" w14:textId="4BCAC2B5" w:rsidR="005278E2" w:rsidRPr="00557BF1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439" w:type="dxa"/>
          </w:tcPr>
          <w:p w14:paraId="47FAA6FD" w14:textId="6AB6C526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184" w:type="dxa"/>
            <w:shd w:val="clear" w:color="auto" w:fill="B3E5A1" w:themeFill="accent6" w:themeFillTint="66"/>
          </w:tcPr>
          <w:p w14:paraId="75E51C9C" w14:textId="0275AE25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7F77E326" w14:textId="77777777" w:rsidTr="00017722">
        <w:tc>
          <w:tcPr>
            <w:tcW w:w="1843" w:type="dxa"/>
            <w:shd w:val="clear" w:color="auto" w:fill="B3E5A1" w:themeFill="accent6" w:themeFillTint="66"/>
          </w:tcPr>
          <w:p w14:paraId="78EC36D7" w14:textId="4B599C56" w:rsidR="005278E2" w:rsidRPr="00557BF1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8A2E01" w:rsidRPr="008A2E01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_RT8_25</w:t>
            </w:r>
          </w:p>
        </w:tc>
        <w:tc>
          <w:tcPr>
            <w:tcW w:w="7439" w:type="dxa"/>
          </w:tcPr>
          <w:p w14:paraId="1900E1B3" w14:textId="1D1CB950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3F11E0" w:rsidRPr="003F11E0">
              <w:rPr>
                <w:rFonts w:asciiTheme="majorBidi" w:hAnsiTheme="majorBidi" w:cstheme="majorBidi"/>
                <w:noProof/>
              </w:rPr>
              <w:t>Éviter les collyres antifongiques avec conservateurs pour un usage prolongé.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184" w:type="dxa"/>
            <w:shd w:val="clear" w:color="auto" w:fill="B3E5A1" w:themeFill="accent6" w:themeFillTint="66"/>
          </w:tcPr>
          <w:p w14:paraId="51DF52CA" w14:textId="20AEBDA5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8A2E01">
              <w:rPr>
                <w:rFonts w:asciiTheme="majorBidi" w:hAnsiTheme="majorBidi" w:cstheme="majorBidi"/>
                <w:noProof/>
                <w:sz w:val="26"/>
                <w:szCs w:val="26"/>
              </w:rPr>
              <w:t>---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6111EA3C" w14:textId="77777777" w:rsidTr="00D647B8">
        <w:tc>
          <w:tcPr>
            <w:tcW w:w="1843" w:type="dxa"/>
            <w:shd w:val="clear" w:color="auto" w:fill="B3E5A1" w:themeFill="accent6" w:themeFillTint="66"/>
          </w:tcPr>
          <w:p w14:paraId="35522BDB" w14:textId="668811CE" w:rsidR="005278E2" w:rsidRPr="00557BF1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439" w:type="dxa"/>
          </w:tcPr>
          <w:p w14:paraId="2C693E8F" w14:textId="37811819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184" w:type="dxa"/>
            <w:shd w:val="clear" w:color="auto" w:fill="B3E5A1" w:themeFill="accent6" w:themeFillTint="66"/>
          </w:tcPr>
          <w:p w14:paraId="5C91D129" w14:textId="5EB5930C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06BD93CE" w14:textId="77777777" w:rsidTr="00AF4EE0">
        <w:tc>
          <w:tcPr>
            <w:tcW w:w="1843" w:type="dxa"/>
            <w:shd w:val="clear" w:color="auto" w:fill="B3E5A1" w:themeFill="accent6" w:themeFillTint="66"/>
          </w:tcPr>
          <w:p w14:paraId="0753DF8F" w14:textId="70BF7A01" w:rsidR="005278E2" w:rsidRPr="00557BF1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8A2E01" w:rsidRPr="008A2E01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_RT9_25</w:t>
            </w:r>
          </w:p>
        </w:tc>
        <w:tc>
          <w:tcPr>
            <w:tcW w:w="7439" w:type="dxa"/>
          </w:tcPr>
          <w:p w14:paraId="37B429AC" w14:textId="326DF1EB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886FF1" w:rsidRPr="00886FF1">
              <w:rPr>
                <w:rFonts w:asciiTheme="majorBidi" w:hAnsiTheme="majorBidi" w:cstheme="majorBidi"/>
                <w:noProof/>
              </w:rPr>
              <w:t>Ne pas interrompre les antifongiques avant cicatrisation complète de l’épithélium et disparition totale de l’infiltrat stromal.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184" w:type="dxa"/>
            <w:shd w:val="clear" w:color="auto" w:fill="B3E5A1" w:themeFill="accent6" w:themeFillTint="66"/>
          </w:tcPr>
          <w:p w14:paraId="15AF7238" w14:textId="6A3FE714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886FF1">
              <w:rPr>
                <w:rFonts w:asciiTheme="majorBidi" w:hAnsiTheme="majorBidi" w:cstheme="majorBidi"/>
                <w:noProof/>
                <w:sz w:val="26"/>
                <w:szCs w:val="26"/>
              </w:rPr>
              <w:t>+++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6A50B1B3" w14:textId="77777777" w:rsidTr="00213FFB">
        <w:tc>
          <w:tcPr>
            <w:tcW w:w="1843" w:type="dxa"/>
            <w:shd w:val="clear" w:color="auto" w:fill="B3E5A1" w:themeFill="accent6" w:themeFillTint="66"/>
          </w:tcPr>
          <w:p w14:paraId="31DC07ED" w14:textId="3CE46356" w:rsidR="005278E2" w:rsidRPr="00557BF1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439" w:type="dxa"/>
          </w:tcPr>
          <w:p w14:paraId="6128CA84" w14:textId="15F89B4D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184" w:type="dxa"/>
            <w:shd w:val="clear" w:color="auto" w:fill="B3E5A1" w:themeFill="accent6" w:themeFillTint="66"/>
          </w:tcPr>
          <w:p w14:paraId="74EE055D" w14:textId="223E214A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13342434" w14:textId="77777777" w:rsidTr="006B5701">
        <w:tc>
          <w:tcPr>
            <w:tcW w:w="1843" w:type="dxa"/>
            <w:shd w:val="clear" w:color="auto" w:fill="B3E5A1" w:themeFill="accent6" w:themeFillTint="66"/>
          </w:tcPr>
          <w:p w14:paraId="79F59095" w14:textId="1436B6FD" w:rsidR="005278E2" w:rsidRPr="00557BF1" w:rsidRDefault="005278E2" w:rsidP="005278E2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8A2E01" w:rsidRPr="008A2E01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_RT10_25</w:t>
            </w:r>
          </w:p>
        </w:tc>
        <w:tc>
          <w:tcPr>
            <w:tcW w:w="7439" w:type="dxa"/>
          </w:tcPr>
          <w:p w14:paraId="5CB8A1C8" w14:textId="2FCD5958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445AFB" w:rsidRPr="00445AFB">
              <w:rPr>
                <w:rFonts w:asciiTheme="majorBidi" w:hAnsiTheme="majorBidi" w:cstheme="majorBidi"/>
              </w:rPr>
              <w:t>Envisager le cross-linking cornéen (CXL) en complément du traitement médical dans les kératites fongiques superficielles, non perforantes et réfractaires..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184" w:type="dxa"/>
            <w:shd w:val="clear" w:color="auto" w:fill="B3E5A1" w:themeFill="accent6" w:themeFillTint="66"/>
          </w:tcPr>
          <w:p w14:paraId="32236706" w14:textId="57E49F87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445AFB">
              <w:rPr>
                <w:rFonts w:asciiTheme="majorBidi" w:hAnsiTheme="majorBidi" w:cstheme="majorBidi"/>
                <w:sz w:val="26"/>
                <w:szCs w:val="26"/>
              </w:rPr>
              <w:t>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18FE81E9" w14:textId="77777777" w:rsidTr="0071164E">
        <w:tc>
          <w:tcPr>
            <w:tcW w:w="1843" w:type="dxa"/>
            <w:shd w:val="clear" w:color="auto" w:fill="B3E5A1" w:themeFill="accent6" w:themeFillTint="66"/>
          </w:tcPr>
          <w:p w14:paraId="4B2DE247" w14:textId="43DA8C8B" w:rsidR="005278E2" w:rsidRPr="00557BF1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439" w:type="dxa"/>
          </w:tcPr>
          <w:p w14:paraId="3A4E8C18" w14:textId="7FE3997E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184" w:type="dxa"/>
            <w:shd w:val="clear" w:color="auto" w:fill="B3E5A1" w:themeFill="accent6" w:themeFillTint="66"/>
          </w:tcPr>
          <w:p w14:paraId="72614770" w14:textId="68CA654E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0F68A907" w14:textId="77777777" w:rsidTr="0071164E">
        <w:tc>
          <w:tcPr>
            <w:tcW w:w="1843" w:type="dxa"/>
            <w:shd w:val="clear" w:color="auto" w:fill="B3E5A1" w:themeFill="accent6" w:themeFillTint="66"/>
          </w:tcPr>
          <w:p w14:paraId="1EE3EB89" w14:textId="38897C32" w:rsidR="005278E2" w:rsidRPr="00557BF1" w:rsidRDefault="005278E2" w:rsidP="005278E2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B32116" w:rsidRPr="00B32116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..</w:t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_25</w:t>
            </w:r>
          </w:p>
        </w:tc>
        <w:tc>
          <w:tcPr>
            <w:tcW w:w="7439" w:type="dxa"/>
          </w:tcPr>
          <w:p w14:paraId="28CF965A" w14:textId="44E8932A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65065C" w:rsidRPr="0065065C">
              <w:rPr>
                <w:rFonts w:asciiTheme="majorBidi" w:hAnsiTheme="majorBidi" w:cstheme="majorBidi"/>
                <w:noProof/>
              </w:rPr>
              <w:t>ministrer des antibiotiques topiques (ex. fluoroquinolone) en cas de co-infection bactérienne confirmée ou suspectée.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184" w:type="dxa"/>
            <w:shd w:val="clear" w:color="auto" w:fill="B3E5A1" w:themeFill="accent6" w:themeFillTint="66"/>
          </w:tcPr>
          <w:p w14:paraId="3EC7BB49" w14:textId="13D38F87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65065C">
              <w:rPr>
                <w:rFonts w:asciiTheme="majorBidi" w:hAnsiTheme="majorBidi" w:cstheme="majorBidi"/>
                <w:noProof/>
                <w:sz w:val="26"/>
                <w:szCs w:val="26"/>
              </w:rPr>
              <w:t>++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73FA251E" w14:textId="77777777" w:rsidTr="0071164E">
        <w:tc>
          <w:tcPr>
            <w:tcW w:w="1843" w:type="dxa"/>
            <w:shd w:val="clear" w:color="auto" w:fill="B3E5A1" w:themeFill="accent6" w:themeFillTint="66"/>
          </w:tcPr>
          <w:p w14:paraId="2BF04084" w14:textId="6EFA7FAA" w:rsidR="005278E2" w:rsidRPr="00557BF1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439" w:type="dxa"/>
          </w:tcPr>
          <w:p w14:paraId="3AE7E550" w14:textId="40DB6FE5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184" w:type="dxa"/>
            <w:shd w:val="clear" w:color="auto" w:fill="B3E5A1" w:themeFill="accent6" w:themeFillTint="66"/>
          </w:tcPr>
          <w:p w14:paraId="6D551456" w14:textId="07D67F88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4BE160A" w14:textId="094A8C5B" w:rsidR="001361D5" w:rsidRPr="00CB1F98" w:rsidRDefault="001361D5" w:rsidP="001361D5">
      <w:pPr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8526"/>
      </w:tblGrid>
      <w:tr w:rsidR="00C7737C" w:rsidRPr="00CB1F98" w14:paraId="74CD37AC" w14:textId="77777777" w:rsidTr="00C7737C">
        <w:tc>
          <w:tcPr>
            <w:tcW w:w="1980" w:type="dxa"/>
            <w:shd w:val="clear" w:color="auto" w:fill="47D459" w:themeFill="accent3" w:themeFillTint="99"/>
          </w:tcPr>
          <w:p w14:paraId="0479A684" w14:textId="77777777" w:rsidR="00C7737C" w:rsidRPr="00CB1F98" w:rsidRDefault="00C7737C" w:rsidP="004B2F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90" w:type="dxa"/>
            <w:shd w:val="clear" w:color="auto" w:fill="47D459" w:themeFill="accent3" w:themeFillTint="99"/>
          </w:tcPr>
          <w:p w14:paraId="49F5C682" w14:textId="7E7DE153" w:rsidR="00C7737C" w:rsidRPr="00CB1F98" w:rsidRDefault="00C7737C" w:rsidP="00C7737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CB1F98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R_Thérapeutique</w:t>
            </w:r>
          </w:p>
        </w:tc>
      </w:tr>
      <w:tr w:rsidR="00C7737C" w:rsidRPr="00CB1F98" w14:paraId="0193BA38" w14:textId="77777777" w:rsidTr="00C7737C">
        <w:tc>
          <w:tcPr>
            <w:tcW w:w="1980" w:type="dxa"/>
            <w:shd w:val="clear" w:color="auto" w:fill="84E290" w:themeFill="accent3" w:themeFillTint="66"/>
          </w:tcPr>
          <w:p w14:paraId="7FDDC880" w14:textId="77777777" w:rsidR="00C7737C" w:rsidRPr="00CB1F98" w:rsidRDefault="00C7737C" w:rsidP="004B2FD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1F98">
              <w:rPr>
                <w:rFonts w:asciiTheme="majorBidi" w:hAnsiTheme="majorBidi" w:cstheme="majorBidi"/>
                <w:b/>
                <w:bCs/>
              </w:rPr>
              <w:t>Contribution et expertise de l’évaluateur</w:t>
            </w:r>
          </w:p>
          <w:p w14:paraId="7A61E2FD" w14:textId="77777777" w:rsidR="00C7737C" w:rsidRPr="00CB1F98" w:rsidRDefault="00C7737C" w:rsidP="004B2FD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190" w:type="dxa"/>
          </w:tcPr>
          <w:p w14:paraId="184DF3EE" w14:textId="7E3A224C" w:rsidR="00C7737C" w:rsidRPr="00CB1F98" w:rsidRDefault="00C7737C" w:rsidP="004B2FD5">
            <w:pPr>
              <w:rPr>
                <w:rFonts w:asciiTheme="majorBidi" w:hAnsiTheme="majorBidi" w:cstheme="majorBidi"/>
              </w:rPr>
            </w:pPr>
          </w:p>
        </w:tc>
      </w:tr>
    </w:tbl>
    <w:p w14:paraId="68390B6B" w14:textId="3A842912" w:rsidR="001361D5" w:rsidRPr="00CB1F98" w:rsidRDefault="001361D5">
      <w:pPr>
        <w:rPr>
          <w:rFonts w:asciiTheme="majorBidi" w:hAnsiTheme="majorBidi" w:cstheme="majorBidi"/>
        </w:rPr>
      </w:pPr>
      <w:r w:rsidRPr="00CB1F98">
        <w:rPr>
          <w:rFonts w:asciiTheme="majorBidi" w:hAnsiTheme="majorBidi" w:cstheme="majorBidi"/>
        </w:rPr>
        <w:br w:type="page"/>
      </w:r>
    </w:p>
    <w:p w14:paraId="1BE0622E" w14:textId="4BE1C4D0" w:rsidR="001B176B" w:rsidRPr="00CB1F98" w:rsidRDefault="001B176B" w:rsidP="001361D5">
      <w:pPr>
        <w:jc w:val="center"/>
        <w:rPr>
          <w:rFonts w:asciiTheme="majorBidi" w:hAnsiTheme="majorBidi" w:cstheme="majorBidi"/>
        </w:rPr>
      </w:pPr>
      <w:r w:rsidRPr="00CB1F98"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95E2DD" wp14:editId="30AA523D">
                <wp:simplePos x="0" y="0"/>
                <wp:positionH relativeFrom="column">
                  <wp:posOffset>2541905</wp:posOffset>
                </wp:positionH>
                <wp:positionV relativeFrom="paragraph">
                  <wp:posOffset>303657</wp:posOffset>
                </wp:positionV>
                <wp:extent cx="2542032" cy="324757"/>
                <wp:effectExtent l="0" t="0" r="0" b="5715"/>
                <wp:wrapNone/>
                <wp:docPr id="6962692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032" cy="324757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34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89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71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90F08" w14:textId="384C3189" w:rsidR="001B176B" w:rsidRPr="00BD4EC5" w:rsidRDefault="001B176B" w:rsidP="001B176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D4EC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R_Suivi</w:t>
                            </w:r>
                          </w:p>
                          <w:p w14:paraId="64B2684A" w14:textId="77777777" w:rsidR="001B176B" w:rsidRPr="00BD4EC5" w:rsidRDefault="001B176B" w:rsidP="001B176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95E2DD" id="_x0000_s1032" style="position:absolute;left:0;text-align:left;margin-left:200.15pt;margin-top:23.9pt;width:200.15pt;height:25.5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" fillcolor="#fae2d5 [661]" stroked="f" strokeweight="1.5pt">
                <v:fill color2="#f1a983 [1941]" rotate="t" colors="0 #fbe3d6;22282f #f6c6ad;46531f #f2aa84;58327f #f2aa84" focus="100%" type="gradient"/>
                <v:stroke joinstyle="miter"/>
                <v:textbox>
                  <w:txbxContent>
                    <w:p w14:paraId="04A90F08" w14:textId="384C3189" w:rsidR="001B176B" w:rsidRPr="00BD4EC5" w:rsidRDefault="001B176B" w:rsidP="001B176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BD4EC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R_Suivi</w:t>
                      </w:r>
                    </w:p>
                    <w:p w14:paraId="64B2684A" w14:textId="77777777" w:rsidR="001B176B" w:rsidRPr="00BD4EC5" w:rsidRDefault="001B176B" w:rsidP="001B176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67F4820" w14:textId="6903A51A" w:rsidR="001B176B" w:rsidRPr="00CB1F98" w:rsidRDefault="001B176B" w:rsidP="001361D5">
      <w:pPr>
        <w:jc w:val="center"/>
        <w:rPr>
          <w:rFonts w:asciiTheme="majorBidi" w:hAnsiTheme="majorBidi" w:cstheme="majorBidi"/>
        </w:rPr>
      </w:pPr>
    </w:p>
    <w:p w14:paraId="0A0F3676" w14:textId="716BCF6C" w:rsidR="001B176B" w:rsidRPr="00CB1F98" w:rsidRDefault="001B176B" w:rsidP="001361D5">
      <w:pPr>
        <w:jc w:val="center"/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661"/>
        <w:gridCol w:w="961"/>
      </w:tblGrid>
      <w:tr w:rsidR="00CB1F98" w:rsidRPr="00CB1F98" w14:paraId="355DFFEF" w14:textId="77777777" w:rsidTr="003C1E15">
        <w:tc>
          <w:tcPr>
            <w:tcW w:w="1844" w:type="dxa"/>
            <w:shd w:val="clear" w:color="auto" w:fill="F1A983" w:themeFill="accent2" w:themeFillTint="99"/>
          </w:tcPr>
          <w:p w14:paraId="2C17FE3E" w14:textId="77777777" w:rsidR="001361D5" w:rsidRPr="00366352" w:rsidRDefault="001361D5" w:rsidP="001B17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b/>
                <w:bCs/>
              </w:rPr>
              <w:t>Code</w:t>
            </w:r>
          </w:p>
        </w:tc>
        <w:tc>
          <w:tcPr>
            <w:tcW w:w="7661" w:type="dxa"/>
            <w:shd w:val="clear" w:color="auto" w:fill="F1A983" w:themeFill="accent2" w:themeFillTint="99"/>
          </w:tcPr>
          <w:p w14:paraId="2F815935" w14:textId="77777777" w:rsidR="001361D5" w:rsidRPr="00CB1F98" w:rsidRDefault="001361D5" w:rsidP="001B176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366352">
              <w:rPr>
                <w:rFonts w:asciiTheme="majorBidi" w:hAnsiTheme="majorBidi" w:cstheme="majorBidi"/>
                <w:b/>
                <w:bCs/>
              </w:rPr>
              <w:t>Recommandation</w:t>
            </w:r>
          </w:p>
        </w:tc>
        <w:tc>
          <w:tcPr>
            <w:tcW w:w="961" w:type="dxa"/>
            <w:shd w:val="clear" w:color="auto" w:fill="F1A983" w:themeFill="accent2" w:themeFillTint="99"/>
            <w:vAlign w:val="center"/>
          </w:tcPr>
          <w:p w14:paraId="10480113" w14:textId="77777777" w:rsidR="001361D5" w:rsidRPr="00CB1F98" w:rsidRDefault="001361D5" w:rsidP="0036635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36635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Notation</w:t>
            </w:r>
          </w:p>
        </w:tc>
      </w:tr>
      <w:tr w:rsidR="00BA44E5" w:rsidRPr="00CB1F98" w14:paraId="3AA8D7B3" w14:textId="77777777" w:rsidTr="003F67AD">
        <w:tc>
          <w:tcPr>
            <w:tcW w:w="1844" w:type="dxa"/>
            <w:shd w:val="clear" w:color="auto" w:fill="F6C5AC" w:themeFill="accent2" w:themeFillTint="66"/>
          </w:tcPr>
          <w:p w14:paraId="723038FB" w14:textId="5A25E8FC" w:rsidR="00BA44E5" w:rsidRPr="00366352" w:rsidRDefault="00E4666D" w:rsidP="00AC5D6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8A2E01" w:rsidRPr="008A2E01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="00BA44E5" w:rsidRPr="00366352">
              <w:rPr>
                <w:rFonts w:asciiTheme="majorBidi" w:hAnsiTheme="majorBidi" w:cstheme="majorBidi"/>
                <w:sz w:val="20"/>
                <w:szCs w:val="20"/>
              </w:rPr>
              <w:t>_RS1_25</w:t>
            </w:r>
          </w:p>
        </w:tc>
        <w:tc>
          <w:tcPr>
            <w:tcW w:w="7661" w:type="dxa"/>
          </w:tcPr>
          <w:p w14:paraId="3F06E820" w14:textId="166F9BE6" w:rsidR="00BA44E5" w:rsidRPr="005D64F9" w:rsidRDefault="00BA44E5" w:rsidP="00AC5D63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3F11E0" w:rsidRPr="003F11E0">
              <w:rPr>
                <w:rFonts w:asciiTheme="majorBidi" w:hAnsiTheme="majorBidi" w:cstheme="majorBidi"/>
                <w:noProof/>
              </w:rPr>
              <w:t>Planifier un suivi quotidien initial (1-3 jours) à la lampe à fente pour évaluer la taille de l’infiltrat, l’hypopyon et la réponse au traitement.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F6C5AC" w:themeFill="accent2" w:themeFillTint="66"/>
          </w:tcPr>
          <w:p w14:paraId="0703DFAE" w14:textId="5B270858" w:rsidR="00BA44E5" w:rsidRPr="005D64F9" w:rsidRDefault="00BA44E5" w:rsidP="0036635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3F11E0">
              <w:rPr>
                <w:rFonts w:asciiTheme="majorBidi" w:hAnsiTheme="majorBidi" w:cstheme="majorBidi"/>
                <w:noProof/>
                <w:sz w:val="26"/>
                <w:szCs w:val="26"/>
              </w:rPr>
              <w:t>+++++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52C41976" w14:textId="77777777" w:rsidTr="003C1E15">
        <w:tc>
          <w:tcPr>
            <w:tcW w:w="1844" w:type="dxa"/>
            <w:shd w:val="clear" w:color="auto" w:fill="F6C5AC" w:themeFill="accent2" w:themeFillTint="66"/>
          </w:tcPr>
          <w:p w14:paraId="7A67BE6C" w14:textId="5148AA7F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661" w:type="dxa"/>
          </w:tcPr>
          <w:p w14:paraId="7901319D" w14:textId="364BFB86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F6C5AC" w:themeFill="accent2" w:themeFillTint="66"/>
          </w:tcPr>
          <w:p w14:paraId="3DD941F5" w14:textId="27E8C697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7D0ACFAC" w14:textId="77777777" w:rsidTr="004B127E">
        <w:tc>
          <w:tcPr>
            <w:tcW w:w="1844" w:type="dxa"/>
            <w:shd w:val="clear" w:color="auto" w:fill="F6C5AC" w:themeFill="accent2" w:themeFillTint="66"/>
          </w:tcPr>
          <w:p w14:paraId="4811AC51" w14:textId="6791F2FE" w:rsidR="005278E2" w:rsidRPr="00366352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8A2E01" w:rsidRPr="008A2E01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_RS2_25</w:t>
            </w:r>
          </w:p>
        </w:tc>
        <w:tc>
          <w:tcPr>
            <w:tcW w:w="7661" w:type="dxa"/>
          </w:tcPr>
          <w:p w14:paraId="690C8134" w14:textId="5243AF94" w:rsidR="005278E2" w:rsidRPr="00BA44E5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 w:rsidRPr="00BA44E5"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BA44E5">
              <w:rPr>
                <w:rFonts w:asciiTheme="majorBidi" w:hAnsiTheme="majorBidi" w:cstheme="majorBidi"/>
              </w:rPr>
              <w:instrText xml:space="preserve"> FORMTEXT </w:instrText>
            </w:r>
            <w:r w:rsidRPr="00BA44E5">
              <w:rPr>
                <w:rFonts w:asciiTheme="majorBidi" w:hAnsiTheme="majorBidi" w:cstheme="majorBidi"/>
              </w:rPr>
            </w:r>
            <w:r w:rsidRPr="00BA44E5">
              <w:rPr>
                <w:rFonts w:asciiTheme="majorBidi" w:hAnsiTheme="majorBidi" w:cstheme="majorBidi"/>
              </w:rPr>
              <w:fldChar w:fldCharType="separate"/>
            </w:r>
            <w:r w:rsidR="003F11E0" w:rsidRPr="003F11E0">
              <w:rPr>
                <w:noProof/>
              </w:rPr>
              <w:t>Réaliser un OCT antérieure toutes les 1-2 semaines pour surveiller la profondeur de l’infiltrat et l’épaisseur cornéenne.</w:t>
            </w:r>
            <w:r w:rsidRPr="00BA44E5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F6C5AC" w:themeFill="accent2" w:themeFillTint="66"/>
          </w:tcPr>
          <w:p w14:paraId="1FC5A9AB" w14:textId="2C919D27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3F11E0">
              <w:rPr>
                <w:rFonts w:asciiTheme="majorBidi" w:hAnsiTheme="majorBidi" w:cstheme="majorBidi"/>
                <w:noProof/>
                <w:sz w:val="26"/>
                <w:szCs w:val="26"/>
              </w:rPr>
              <w:t>++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140A840B" w14:textId="77777777" w:rsidTr="00734957">
        <w:tc>
          <w:tcPr>
            <w:tcW w:w="1844" w:type="dxa"/>
            <w:shd w:val="clear" w:color="auto" w:fill="F6C5AC" w:themeFill="accent2" w:themeFillTint="66"/>
          </w:tcPr>
          <w:p w14:paraId="22CDEF6C" w14:textId="195F2F60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661" w:type="dxa"/>
          </w:tcPr>
          <w:p w14:paraId="5166D87A" w14:textId="12AA0E97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F6C5AC" w:themeFill="accent2" w:themeFillTint="66"/>
          </w:tcPr>
          <w:p w14:paraId="718B9CC7" w14:textId="1838B26F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1AF53EE4" w14:textId="77777777" w:rsidTr="00F01B30">
        <w:tc>
          <w:tcPr>
            <w:tcW w:w="1844" w:type="dxa"/>
            <w:shd w:val="clear" w:color="auto" w:fill="F6C5AC" w:themeFill="accent2" w:themeFillTint="66"/>
          </w:tcPr>
          <w:p w14:paraId="72785650" w14:textId="0FB1083E" w:rsidR="005278E2" w:rsidRPr="00366352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8A2E01" w:rsidRPr="008A2E01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_RS3_25</w:t>
            </w:r>
          </w:p>
        </w:tc>
        <w:tc>
          <w:tcPr>
            <w:tcW w:w="7661" w:type="dxa"/>
          </w:tcPr>
          <w:p w14:paraId="0D941D5F" w14:textId="43447B67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3F11E0" w:rsidRPr="003F11E0">
              <w:rPr>
                <w:rFonts w:asciiTheme="majorBidi" w:hAnsiTheme="majorBidi" w:cstheme="majorBidi"/>
                <w:noProof/>
              </w:rPr>
              <w:t>Réévaluer la fréquence des antifongiques topiques (ex. q1h à q2h) après 5-7 jours en cas d’amélioration clinique (réduction de l’infiltrat).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F6C5AC" w:themeFill="accent2" w:themeFillTint="66"/>
          </w:tcPr>
          <w:p w14:paraId="063784FB" w14:textId="0C48A724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3F11E0">
              <w:rPr>
                <w:rFonts w:asciiTheme="majorBidi" w:hAnsiTheme="majorBidi" w:cstheme="majorBidi"/>
                <w:noProof/>
                <w:sz w:val="26"/>
                <w:szCs w:val="26"/>
              </w:rPr>
              <w:t>++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14709456" w14:textId="77777777" w:rsidTr="004D09AC">
        <w:tc>
          <w:tcPr>
            <w:tcW w:w="1844" w:type="dxa"/>
            <w:shd w:val="clear" w:color="auto" w:fill="F6C5AC" w:themeFill="accent2" w:themeFillTint="66"/>
          </w:tcPr>
          <w:p w14:paraId="4D7A8306" w14:textId="5ED72E27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661" w:type="dxa"/>
          </w:tcPr>
          <w:p w14:paraId="700160FB" w14:textId="5941BA9A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F6C5AC" w:themeFill="accent2" w:themeFillTint="66"/>
          </w:tcPr>
          <w:p w14:paraId="7FF27B49" w14:textId="14C50C51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5FF693D9" w14:textId="77777777" w:rsidTr="00E53524">
        <w:tc>
          <w:tcPr>
            <w:tcW w:w="1844" w:type="dxa"/>
            <w:shd w:val="clear" w:color="auto" w:fill="F6C5AC" w:themeFill="accent2" w:themeFillTint="66"/>
          </w:tcPr>
          <w:p w14:paraId="3DF7619D" w14:textId="0F2EFA7D" w:rsidR="005278E2" w:rsidRPr="00366352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8A2E01" w:rsidRPr="008A2E01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_RS4_25</w:t>
            </w:r>
          </w:p>
        </w:tc>
        <w:tc>
          <w:tcPr>
            <w:tcW w:w="7661" w:type="dxa"/>
          </w:tcPr>
          <w:p w14:paraId="56688A9E" w14:textId="3AD0A375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0A69C8" w:rsidRPr="000A69C8">
              <w:rPr>
                <w:rFonts w:asciiTheme="majorBidi" w:hAnsiTheme="majorBidi" w:cstheme="majorBidi"/>
                <w:noProof/>
              </w:rPr>
              <w:t>Définir la guérison par : absence d’infiltrat actif, cicatrisation épithéliale complète, normalisation de l’épaisseur cornéenne sur OCT.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F6C5AC" w:themeFill="accent2" w:themeFillTint="66"/>
          </w:tcPr>
          <w:p w14:paraId="039AAD4A" w14:textId="65ADCAA7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CB7676">
              <w:rPr>
                <w:rFonts w:asciiTheme="majorBidi" w:hAnsiTheme="majorBidi" w:cstheme="majorBidi"/>
                <w:noProof/>
                <w:sz w:val="26"/>
                <w:szCs w:val="26"/>
              </w:rPr>
              <w:t>++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11DB8B6E" w14:textId="77777777" w:rsidTr="00317232">
        <w:tc>
          <w:tcPr>
            <w:tcW w:w="1844" w:type="dxa"/>
            <w:shd w:val="clear" w:color="auto" w:fill="F6C5AC" w:themeFill="accent2" w:themeFillTint="66"/>
          </w:tcPr>
          <w:p w14:paraId="1192CCDE" w14:textId="237CF193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661" w:type="dxa"/>
          </w:tcPr>
          <w:p w14:paraId="47CA1CBE" w14:textId="6B50F797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F6C5AC" w:themeFill="accent2" w:themeFillTint="66"/>
          </w:tcPr>
          <w:p w14:paraId="2FBD726D" w14:textId="66DD6F59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1DDB5123" w14:textId="77777777" w:rsidTr="00D92DF7">
        <w:tc>
          <w:tcPr>
            <w:tcW w:w="1844" w:type="dxa"/>
            <w:shd w:val="clear" w:color="auto" w:fill="F6C5AC" w:themeFill="accent2" w:themeFillTint="66"/>
          </w:tcPr>
          <w:p w14:paraId="2E80A78B" w14:textId="34CE32CD" w:rsidR="005278E2" w:rsidRPr="00366352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8A2E01" w:rsidRPr="008A2E01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_RS5_25</w:t>
            </w:r>
          </w:p>
        </w:tc>
        <w:tc>
          <w:tcPr>
            <w:tcW w:w="7661" w:type="dxa"/>
          </w:tcPr>
          <w:p w14:paraId="18A85C43" w14:textId="372147A4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CB7676" w:rsidRPr="00CB7676">
              <w:rPr>
                <w:rFonts w:asciiTheme="majorBidi" w:hAnsiTheme="majorBidi" w:cstheme="majorBidi"/>
                <w:noProof/>
              </w:rPr>
              <w:t>Poursuivre les antifongiques topiques pendant au moins 2 semaines après cicatrisation clinique pour éviter les rechutes.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F6C5AC" w:themeFill="accent2" w:themeFillTint="66"/>
          </w:tcPr>
          <w:p w14:paraId="0DE824E0" w14:textId="2DD18C46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CB7676">
              <w:rPr>
                <w:rFonts w:asciiTheme="majorBidi" w:hAnsiTheme="majorBidi" w:cstheme="majorBidi"/>
                <w:noProof/>
                <w:sz w:val="26"/>
                <w:szCs w:val="26"/>
              </w:rPr>
              <w:t>++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0EB0FEAD" w14:textId="77777777" w:rsidTr="00320F4A">
        <w:tc>
          <w:tcPr>
            <w:tcW w:w="1844" w:type="dxa"/>
            <w:shd w:val="clear" w:color="auto" w:fill="F6C5AC" w:themeFill="accent2" w:themeFillTint="66"/>
          </w:tcPr>
          <w:p w14:paraId="01C46231" w14:textId="2F23EE47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661" w:type="dxa"/>
          </w:tcPr>
          <w:p w14:paraId="65F7A74C" w14:textId="235EA29E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F6C5AC" w:themeFill="accent2" w:themeFillTint="66"/>
          </w:tcPr>
          <w:p w14:paraId="68DA02F9" w14:textId="495B2B1E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374166A2" w14:textId="77777777" w:rsidTr="005540BD">
        <w:tc>
          <w:tcPr>
            <w:tcW w:w="1844" w:type="dxa"/>
            <w:shd w:val="clear" w:color="auto" w:fill="F6C5AC" w:themeFill="accent2" w:themeFillTint="66"/>
          </w:tcPr>
          <w:p w14:paraId="3726DBC2" w14:textId="60CCB6F3" w:rsidR="005278E2" w:rsidRPr="00366352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8A2E01" w:rsidRPr="008A2E01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_RS6_25</w:t>
            </w:r>
          </w:p>
        </w:tc>
        <w:tc>
          <w:tcPr>
            <w:tcW w:w="7661" w:type="dxa"/>
          </w:tcPr>
          <w:p w14:paraId="68C9820F" w14:textId="4C8A5754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886FF1" w:rsidRPr="00886FF1">
              <w:rPr>
                <w:rFonts w:asciiTheme="majorBidi" w:hAnsiTheme="majorBidi" w:cstheme="majorBidi"/>
                <w:noProof/>
              </w:rPr>
              <w:t>Documenter les réponses cliniques par photographie à la lampe à fente à chaque visite.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F6C5AC" w:themeFill="accent2" w:themeFillTint="66"/>
          </w:tcPr>
          <w:p w14:paraId="158F5876" w14:textId="5FD6DC73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886FF1">
              <w:rPr>
                <w:rFonts w:asciiTheme="majorBidi" w:hAnsiTheme="majorBidi" w:cstheme="majorBidi"/>
                <w:noProof/>
                <w:sz w:val="26"/>
                <w:szCs w:val="26"/>
              </w:rPr>
              <w:t>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7E12710E" w14:textId="77777777" w:rsidTr="00247D76">
        <w:tc>
          <w:tcPr>
            <w:tcW w:w="1844" w:type="dxa"/>
            <w:shd w:val="clear" w:color="auto" w:fill="F6C5AC" w:themeFill="accent2" w:themeFillTint="66"/>
          </w:tcPr>
          <w:p w14:paraId="630B1E6E" w14:textId="5620AAE3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661" w:type="dxa"/>
          </w:tcPr>
          <w:p w14:paraId="3C9B4A09" w14:textId="5355721A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F6C5AC" w:themeFill="accent2" w:themeFillTint="66"/>
          </w:tcPr>
          <w:p w14:paraId="2C742093" w14:textId="0FCB46C5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5B06E064" w14:textId="77777777" w:rsidTr="003F4840">
        <w:tc>
          <w:tcPr>
            <w:tcW w:w="1844" w:type="dxa"/>
            <w:shd w:val="clear" w:color="auto" w:fill="F6C5AC" w:themeFill="accent2" w:themeFillTint="66"/>
          </w:tcPr>
          <w:p w14:paraId="24881522" w14:textId="6A3679FF" w:rsidR="005278E2" w:rsidRPr="00366352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B32116" w:rsidRPr="00B32116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_RS7_25</w:t>
            </w:r>
          </w:p>
        </w:tc>
        <w:tc>
          <w:tcPr>
            <w:tcW w:w="7661" w:type="dxa"/>
          </w:tcPr>
          <w:p w14:paraId="139F7453" w14:textId="7DB928CC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65065C" w:rsidRPr="0065065C">
              <w:rPr>
                <w:rFonts w:asciiTheme="majorBidi" w:hAnsiTheme="majorBidi" w:cstheme="majorBidi"/>
                <w:noProof/>
              </w:rPr>
              <w:t>Surveiller les effets secondaires des antifongiques systémiques (ex. voriconazole : hépatotoxicité, troubles visuels) par bilan hépatique (ALAT, ASAT) tous les 7-14 jours.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F6C5AC" w:themeFill="accent2" w:themeFillTint="66"/>
          </w:tcPr>
          <w:p w14:paraId="673E45C1" w14:textId="7CEC5F98" w:rsidR="005278E2" w:rsidRPr="005D64F9" w:rsidRDefault="005278E2" w:rsidP="005278E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C22601">
              <w:rPr>
                <w:rFonts w:asciiTheme="majorBidi" w:hAnsiTheme="majorBidi" w:cstheme="majorBidi"/>
                <w:noProof/>
                <w:sz w:val="26"/>
                <w:szCs w:val="26"/>
              </w:rPr>
              <w:t>+++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2D0FF865" w14:textId="77777777" w:rsidTr="00B1390F">
        <w:tc>
          <w:tcPr>
            <w:tcW w:w="1844" w:type="dxa"/>
            <w:shd w:val="clear" w:color="auto" w:fill="F6C5AC" w:themeFill="accent2" w:themeFillTint="66"/>
          </w:tcPr>
          <w:p w14:paraId="31DB5005" w14:textId="5B82F8EB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661" w:type="dxa"/>
          </w:tcPr>
          <w:p w14:paraId="459994AD" w14:textId="4835EE98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F6C5AC" w:themeFill="accent2" w:themeFillTint="66"/>
          </w:tcPr>
          <w:p w14:paraId="2FE987EA" w14:textId="283BE884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3742EE68" w14:textId="77777777" w:rsidTr="00744A28">
        <w:tc>
          <w:tcPr>
            <w:tcW w:w="1844" w:type="dxa"/>
            <w:shd w:val="clear" w:color="auto" w:fill="F6C5AC" w:themeFill="accent2" w:themeFillTint="66"/>
          </w:tcPr>
          <w:p w14:paraId="58B9131B" w14:textId="3593B4CA" w:rsidR="005278E2" w:rsidRPr="00366352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B32116" w:rsidRPr="00B32116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_RS8_25</w:t>
            </w:r>
          </w:p>
        </w:tc>
        <w:tc>
          <w:tcPr>
            <w:tcW w:w="7661" w:type="dxa"/>
          </w:tcPr>
          <w:p w14:paraId="4283A3C7" w14:textId="54CC6106" w:rsidR="0065065C" w:rsidRDefault="005278E2" w:rsidP="005278E2">
            <w:pPr>
              <w:spacing w:before="40" w:after="40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65065C" w:rsidRPr="0065065C">
              <w:rPr>
                <w:rFonts w:asciiTheme="majorBidi" w:hAnsiTheme="majorBidi" w:cstheme="majorBidi"/>
                <w:noProof/>
              </w:rPr>
              <w:t>Planifier un suivi à long terme (tous les 3-6 mois) après guérison pour détecter des séquelles ( opacité cornéenne</w:t>
            </w:r>
            <w:r w:rsidR="0065065C">
              <w:rPr>
                <w:rFonts w:asciiTheme="majorBidi" w:hAnsiTheme="majorBidi" w:cstheme="majorBidi"/>
                <w:noProof/>
              </w:rPr>
              <w:t>)/</w:t>
            </w:r>
          </w:p>
          <w:p w14:paraId="4F1ED989" w14:textId="1D1EF667" w:rsidR="005278E2" w:rsidRPr="005D64F9" w:rsidRDefault="0065065C" w:rsidP="0065065C">
            <w:pPr>
              <w:spacing w:before="40" w:after="40"/>
              <w:rPr>
                <w:rFonts w:asciiTheme="majorBidi" w:hAnsiTheme="majorBidi" w:cstheme="majorBidi"/>
              </w:rPr>
            </w:pPr>
            <w:r w:rsidRPr="0065065C">
              <w:rPr>
                <w:rFonts w:asciiTheme="majorBidi" w:hAnsiTheme="majorBidi" w:cstheme="majorBidi"/>
                <w:noProof/>
              </w:rPr>
              <w:t>p</w:t>
            </w:r>
            <w:r>
              <w:rPr>
                <w:rFonts w:asciiTheme="majorBidi" w:hAnsiTheme="majorBidi" w:cstheme="majorBidi"/>
                <w:noProof/>
              </w:rPr>
              <w:t xml:space="preserve">ouvant </w:t>
            </w:r>
            <w:r w:rsidRPr="0065065C">
              <w:rPr>
                <w:rFonts w:asciiTheme="majorBidi" w:hAnsiTheme="majorBidi" w:cstheme="majorBidi"/>
                <w:noProof/>
              </w:rPr>
              <w:t>nécessiter une kératoplastie lamellairepeuvent nécessiter une kératoplastie lamellaire</w:t>
            </w:r>
            <w:r w:rsidR="005278E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F6C5AC" w:themeFill="accent2" w:themeFillTint="66"/>
          </w:tcPr>
          <w:p w14:paraId="6D8C37BB" w14:textId="26E98868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C22601">
              <w:rPr>
                <w:rFonts w:asciiTheme="majorBidi" w:hAnsiTheme="majorBidi" w:cstheme="majorBidi"/>
                <w:noProof/>
                <w:sz w:val="26"/>
                <w:szCs w:val="26"/>
              </w:rPr>
              <w:t>++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3B974F3A" w14:textId="77777777" w:rsidTr="00EB5437">
        <w:tc>
          <w:tcPr>
            <w:tcW w:w="1844" w:type="dxa"/>
            <w:shd w:val="clear" w:color="auto" w:fill="F6C5AC" w:themeFill="accent2" w:themeFillTint="66"/>
          </w:tcPr>
          <w:p w14:paraId="1DC0CDCC" w14:textId="59974D31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661" w:type="dxa"/>
          </w:tcPr>
          <w:p w14:paraId="08A3BF90" w14:textId="2EDB077C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F6C5AC" w:themeFill="accent2" w:themeFillTint="66"/>
          </w:tcPr>
          <w:p w14:paraId="0CF8B07C" w14:textId="743030FA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5AA646E7" w14:textId="77777777" w:rsidTr="00890346">
        <w:tc>
          <w:tcPr>
            <w:tcW w:w="1844" w:type="dxa"/>
            <w:shd w:val="clear" w:color="auto" w:fill="F6C5AC" w:themeFill="accent2" w:themeFillTint="66"/>
          </w:tcPr>
          <w:p w14:paraId="36C7372B" w14:textId="59B4779E" w:rsidR="005278E2" w:rsidRPr="00366352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_RS9_25</w:t>
            </w:r>
          </w:p>
        </w:tc>
        <w:tc>
          <w:tcPr>
            <w:tcW w:w="7661" w:type="dxa"/>
          </w:tcPr>
          <w:p w14:paraId="139C30F5" w14:textId="2F60BD30" w:rsidR="005278E2" w:rsidRPr="00E4666D" w:rsidRDefault="005278E2" w:rsidP="005278E2">
            <w:pPr>
              <w:pStyle w:val="Styledetableau2"/>
              <w:rPr>
                <w:rFonts w:asciiTheme="majorBidi" w:eastAsia="Arial Unicode MS" w:hAnsiTheme="majorBidi" w:cstheme="majorBidi"/>
                <w:sz w:val="24"/>
                <w:szCs w:val="24"/>
                <w:lang w:val="en-US"/>
              </w:rPr>
            </w:pPr>
            <w:r w:rsidRPr="00E4666D">
              <w:rPr>
                <w:rFonts w:asciiTheme="majorBidi" w:eastAsia="Arial Unicode MS" w:hAnsiTheme="majorBidi" w:cstheme="majorBidi"/>
                <w:sz w:val="24"/>
                <w:szCs w:val="24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E4666D">
              <w:rPr>
                <w:rFonts w:asciiTheme="majorBidi" w:eastAsia="Arial Unicode MS" w:hAnsiTheme="majorBidi" w:cstheme="majorBidi"/>
                <w:sz w:val="24"/>
                <w:szCs w:val="24"/>
              </w:rPr>
              <w:instrText xml:space="preserve"> FORMTEXT </w:instrText>
            </w:r>
            <w:r w:rsidRPr="00E4666D">
              <w:rPr>
                <w:rFonts w:asciiTheme="majorBidi" w:eastAsia="Arial Unicode MS" w:hAnsiTheme="majorBidi" w:cstheme="majorBidi"/>
                <w:sz w:val="24"/>
                <w:szCs w:val="24"/>
              </w:rPr>
            </w:r>
            <w:r w:rsidRPr="00E4666D">
              <w:rPr>
                <w:rFonts w:asciiTheme="majorBidi" w:eastAsia="Arial Unicode MS" w:hAnsiTheme="majorBidi" w:cstheme="majorBidi"/>
                <w:sz w:val="24"/>
                <w:szCs w:val="24"/>
              </w:rPr>
              <w:fldChar w:fldCharType="separate"/>
            </w:r>
            <w:r w:rsidRPr="00E4666D">
              <w:rPr>
                <w:rFonts w:asciiTheme="majorBidi" w:eastAsia="Arial Unicode MS" w:hAnsiTheme="majorBidi" w:cstheme="majorBidi"/>
                <w:sz w:val="24"/>
                <w:szCs w:val="24"/>
              </w:rPr>
              <w:t> </w:t>
            </w:r>
            <w:r w:rsidRPr="00E4666D">
              <w:rPr>
                <w:rFonts w:asciiTheme="majorBidi" w:eastAsia="Arial Unicode MS" w:hAnsiTheme="majorBidi" w:cstheme="majorBidi"/>
                <w:sz w:val="24"/>
                <w:szCs w:val="24"/>
              </w:rPr>
              <w:t> </w:t>
            </w:r>
            <w:r w:rsidRPr="00E4666D">
              <w:rPr>
                <w:rFonts w:asciiTheme="majorBidi" w:eastAsia="Arial Unicode MS" w:hAnsiTheme="majorBidi" w:cstheme="majorBidi"/>
                <w:sz w:val="24"/>
                <w:szCs w:val="24"/>
              </w:rPr>
              <w:t> </w:t>
            </w:r>
            <w:r w:rsidRPr="00E4666D">
              <w:rPr>
                <w:rFonts w:asciiTheme="majorBidi" w:eastAsia="Arial Unicode MS" w:hAnsiTheme="majorBidi" w:cstheme="majorBidi"/>
                <w:sz w:val="24"/>
                <w:szCs w:val="24"/>
              </w:rPr>
              <w:t> </w:t>
            </w:r>
            <w:r w:rsidRPr="00E4666D">
              <w:rPr>
                <w:rFonts w:asciiTheme="majorBidi" w:eastAsia="Arial Unicode MS" w:hAnsiTheme="majorBidi" w:cstheme="majorBidi"/>
                <w:sz w:val="24"/>
                <w:szCs w:val="24"/>
              </w:rPr>
              <w:t> </w:t>
            </w:r>
            <w:r w:rsidRPr="00E4666D">
              <w:rPr>
                <w:rFonts w:asciiTheme="majorBidi" w:eastAsia="Arial Unicode MS" w:hAnsiTheme="majorBidi" w:cstheme="majorBidi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961" w:type="dxa"/>
            <w:shd w:val="clear" w:color="auto" w:fill="F6C5AC" w:themeFill="accent2" w:themeFillTint="66"/>
          </w:tcPr>
          <w:p w14:paraId="6A0EF3A7" w14:textId="23CB528C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36605D71" w14:textId="77777777" w:rsidTr="004B70FB">
        <w:tc>
          <w:tcPr>
            <w:tcW w:w="1844" w:type="dxa"/>
            <w:shd w:val="clear" w:color="auto" w:fill="F6C5AC" w:themeFill="accent2" w:themeFillTint="66"/>
          </w:tcPr>
          <w:p w14:paraId="37FAE1B6" w14:textId="3F09853B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661" w:type="dxa"/>
          </w:tcPr>
          <w:p w14:paraId="2EB1DC22" w14:textId="2FA1E1D3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F6C5AC" w:themeFill="accent2" w:themeFillTint="66"/>
          </w:tcPr>
          <w:p w14:paraId="7856D618" w14:textId="5FC69DA8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1163A869" w14:textId="77777777" w:rsidTr="00466CC7">
        <w:tc>
          <w:tcPr>
            <w:tcW w:w="1844" w:type="dxa"/>
            <w:shd w:val="clear" w:color="auto" w:fill="F6C5AC" w:themeFill="accent2" w:themeFillTint="66"/>
          </w:tcPr>
          <w:p w14:paraId="7269142F" w14:textId="7B5DDC9C" w:rsidR="005278E2" w:rsidRPr="00366352" w:rsidRDefault="005278E2" w:rsidP="005278E2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_RS10_25</w:t>
            </w:r>
          </w:p>
        </w:tc>
        <w:tc>
          <w:tcPr>
            <w:tcW w:w="7661" w:type="dxa"/>
          </w:tcPr>
          <w:p w14:paraId="44384C81" w14:textId="3BAD8CD8" w:rsidR="005278E2" w:rsidRPr="00065F88" w:rsidRDefault="005278E2" w:rsidP="005278E2">
            <w:pPr>
              <w:spacing w:before="40" w:after="40"/>
              <w:rPr>
                <w:rFonts w:asciiTheme="majorBidi" w:eastAsia="Arial Unicode MS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F6C5AC" w:themeFill="accent2" w:themeFillTint="66"/>
          </w:tcPr>
          <w:p w14:paraId="3EDBCD66" w14:textId="1FE812B6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2AF5B053" w14:textId="77777777" w:rsidTr="008D75FC">
        <w:tc>
          <w:tcPr>
            <w:tcW w:w="1844" w:type="dxa"/>
            <w:shd w:val="clear" w:color="auto" w:fill="F6C5AC" w:themeFill="accent2" w:themeFillTint="66"/>
          </w:tcPr>
          <w:p w14:paraId="2126E760" w14:textId="2E7A2071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661" w:type="dxa"/>
          </w:tcPr>
          <w:p w14:paraId="6C870C83" w14:textId="31DE13AD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F6C5AC" w:themeFill="accent2" w:themeFillTint="66"/>
          </w:tcPr>
          <w:p w14:paraId="13F7F81A" w14:textId="484BA27E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12FDDA56" w14:textId="77777777" w:rsidTr="00A3079B">
        <w:tc>
          <w:tcPr>
            <w:tcW w:w="1844" w:type="dxa"/>
            <w:shd w:val="clear" w:color="auto" w:fill="F6C5AC" w:themeFill="accent2" w:themeFillTint="66"/>
          </w:tcPr>
          <w:p w14:paraId="79F3F83C" w14:textId="5D7C117F" w:rsidR="005278E2" w:rsidRPr="00366352" w:rsidRDefault="005278E2" w:rsidP="005278E2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..</w:t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_25</w:t>
            </w:r>
          </w:p>
        </w:tc>
        <w:tc>
          <w:tcPr>
            <w:tcW w:w="7661" w:type="dxa"/>
          </w:tcPr>
          <w:p w14:paraId="1F870E0F" w14:textId="11C3A7BF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F6C5AC" w:themeFill="accent2" w:themeFillTint="66"/>
          </w:tcPr>
          <w:p w14:paraId="1B331D75" w14:textId="180F66ED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7D8642A8" w14:textId="77777777" w:rsidTr="0000681F">
        <w:tc>
          <w:tcPr>
            <w:tcW w:w="1844" w:type="dxa"/>
            <w:shd w:val="clear" w:color="auto" w:fill="F6C5AC" w:themeFill="accent2" w:themeFillTint="66"/>
          </w:tcPr>
          <w:p w14:paraId="066621B7" w14:textId="22B82EBA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661" w:type="dxa"/>
          </w:tcPr>
          <w:p w14:paraId="172820C8" w14:textId="0ABC84CE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F6C5AC" w:themeFill="accent2" w:themeFillTint="66"/>
          </w:tcPr>
          <w:p w14:paraId="797E4E14" w14:textId="037734DD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9ED824E" w14:textId="4437D95D" w:rsidR="001361D5" w:rsidRPr="00CB1F98" w:rsidRDefault="001361D5" w:rsidP="00FA7476">
      <w:pPr>
        <w:spacing w:after="0"/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8521"/>
      </w:tblGrid>
      <w:tr w:rsidR="00C7737C" w:rsidRPr="00CB1F98" w14:paraId="594D1522" w14:textId="77777777" w:rsidTr="00C7737C">
        <w:tc>
          <w:tcPr>
            <w:tcW w:w="1980" w:type="dxa"/>
            <w:shd w:val="clear" w:color="auto" w:fill="F1A983" w:themeFill="accent2" w:themeFillTint="99"/>
          </w:tcPr>
          <w:p w14:paraId="1E736C67" w14:textId="77777777" w:rsidR="00C7737C" w:rsidRPr="00CB1F98" w:rsidRDefault="00C7737C" w:rsidP="004B2F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90" w:type="dxa"/>
            <w:shd w:val="clear" w:color="auto" w:fill="F1A983" w:themeFill="accent2" w:themeFillTint="99"/>
          </w:tcPr>
          <w:p w14:paraId="4D127CDD" w14:textId="77B5180B" w:rsidR="00C7737C" w:rsidRPr="00CB1F98" w:rsidRDefault="00C7737C" w:rsidP="00C7737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CB1F98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R_Suivi</w:t>
            </w:r>
          </w:p>
        </w:tc>
      </w:tr>
      <w:tr w:rsidR="00C7737C" w:rsidRPr="00CB1F98" w14:paraId="797C8595" w14:textId="77777777" w:rsidTr="00C7737C">
        <w:tc>
          <w:tcPr>
            <w:tcW w:w="1980" w:type="dxa"/>
            <w:shd w:val="clear" w:color="auto" w:fill="F6C5AC" w:themeFill="accent2" w:themeFillTint="66"/>
          </w:tcPr>
          <w:p w14:paraId="7D3093F0" w14:textId="77777777" w:rsidR="00C7737C" w:rsidRPr="00CB1F98" w:rsidRDefault="00C7737C" w:rsidP="004B2FD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1F98">
              <w:rPr>
                <w:rFonts w:asciiTheme="majorBidi" w:hAnsiTheme="majorBidi" w:cstheme="majorBidi"/>
                <w:b/>
                <w:bCs/>
              </w:rPr>
              <w:t>Contribution et expertise de l’évaluateur</w:t>
            </w:r>
          </w:p>
          <w:p w14:paraId="4BA84F2E" w14:textId="77777777" w:rsidR="00C7737C" w:rsidRPr="00CB1F98" w:rsidRDefault="00C7737C" w:rsidP="004B2FD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190" w:type="dxa"/>
          </w:tcPr>
          <w:p w14:paraId="12F26E42" w14:textId="0F33A92D" w:rsidR="00C7737C" w:rsidRPr="00CB1F98" w:rsidRDefault="00C7737C" w:rsidP="004B2FD5">
            <w:pPr>
              <w:rPr>
                <w:rFonts w:asciiTheme="majorBidi" w:hAnsiTheme="majorBidi" w:cstheme="majorBidi"/>
              </w:rPr>
            </w:pPr>
          </w:p>
        </w:tc>
      </w:tr>
    </w:tbl>
    <w:p w14:paraId="7B28593F" w14:textId="59F763A1" w:rsidR="001361D5" w:rsidRPr="00CB1F98" w:rsidRDefault="001361D5">
      <w:pPr>
        <w:rPr>
          <w:rFonts w:asciiTheme="majorBidi" w:hAnsiTheme="majorBidi" w:cstheme="majorBidi"/>
        </w:rPr>
      </w:pPr>
      <w:r w:rsidRPr="00CB1F98">
        <w:rPr>
          <w:rFonts w:asciiTheme="majorBidi" w:hAnsiTheme="majorBidi" w:cstheme="majorBidi"/>
        </w:rPr>
        <w:br w:type="page"/>
      </w:r>
    </w:p>
    <w:p w14:paraId="36508F2D" w14:textId="422BD494" w:rsidR="001B176B" w:rsidRPr="00CB1F98" w:rsidRDefault="001B176B" w:rsidP="001361D5">
      <w:pPr>
        <w:jc w:val="center"/>
        <w:rPr>
          <w:rFonts w:asciiTheme="majorBidi" w:hAnsiTheme="majorBidi" w:cstheme="majorBidi"/>
        </w:rPr>
      </w:pPr>
    </w:p>
    <w:p w14:paraId="2AF9F213" w14:textId="2687071C" w:rsidR="001B176B" w:rsidRPr="00CB1F98" w:rsidRDefault="001B176B" w:rsidP="001361D5">
      <w:pPr>
        <w:jc w:val="center"/>
        <w:rPr>
          <w:rFonts w:asciiTheme="majorBidi" w:hAnsiTheme="majorBidi" w:cstheme="majorBidi"/>
        </w:rPr>
      </w:pPr>
      <w:r w:rsidRPr="00CB1F9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1DB315" wp14:editId="48CB2C5D">
                <wp:simplePos x="0" y="0"/>
                <wp:positionH relativeFrom="column">
                  <wp:posOffset>2413635</wp:posOffset>
                </wp:positionH>
                <wp:positionV relativeFrom="paragraph">
                  <wp:posOffset>29845</wp:posOffset>
                </wp:positionV>
                <wp:extent cx="2541905" cy="324485"/>
                <wp:effectExtent l="0" t="0" r="0" b="5715"/>
                <wp:wrapNone/>
                <wp:docPr id="909441127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905" cy="32448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30000">
                              <a:srgbClr val="FFFF00"/>
                            </a:gs>
                            <a:gs pos="89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71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89001" w14:textId="3AF6291A" w:rsidR="001B176B" w:rsidRPr="00BD4EC5" w:rsidRDefault="001B176B" w:rsidP="001B176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D4EC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R_</w:t>
                            </w:r>
                            <w:r w:rsidR="00716A85" w:rsidRPr="00BD4EC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Préventive</w:t>
                            </w:r>
                          </w:p>
                          <w:p w14:paraId="16494CAF" w14:textId="77777777" w:rsidR="001B176B" w:rsidRPr="00BD4EC5" w:rsidRDefault="001B176B" w:rsidP="001B176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DB315" id="_x0000_s1033" style="position:absolute;left:0;text-align:left;margin-left:190.05pt;margin-top:2.35pt;width:200.15pt;height:25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" fillcolor="yellow" stroked="f" strokeweight="1.5pt">
                <v:fill color2="#f1a983 [1941]" rotate="t" colors="0 yellow;19661f yellow;46531f #f6c6ad;58327f #f2aa84" focus="100%" type="gradient"/>
                <v:stroke joinstyle="miter"/>
                <v:textbox>
                  <w:txbxContent>
                    <w:p w14:paraId="51C89001" w14:textId="3AF6291A" w:rsidR="001B176B" w:rsidRPr="00BD4EC5" w:rsidRDefault="001B176B" w:rsidP="001B176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BD4EC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R_</w:t>
                      </w:r>
                      <w:r w:rsidR="00716A85" w:rsidRPr="00BD4EC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Préventive</w:t>
                      </w:r>
                    </w:p>
                    <w:p w14:paraId="16494CAF" w14:textId="77777777" w:rsidR="001B176B" w:rsidRPr="00BD4EC5" w:rsidRDefault="001B176B" w:rsidP="001B176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7EF048C" w14:textId="77777777" w:rsidR="001B176B" w:rsidRPr="00CB1F98" w:rsidRDefault="001B176B" w:rsidP="001361D5">
      <w:pPr>
        <w:jc w:val="center"/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351"/>
        <w:gridCol w:w="1271"/>
      </w:tblGrid>
      <w:tr w:rsidR="00CB1F98" w:rsidRPr="00CB1F98" w14:paraId="06C62B4E" w14:textId="77777777" w:rsidTr="003C1E15">
        <w:tc>
          <w:tcPr>
            <w:tcW w:w="1844" w:type="dxa"/>
            <w:shd w:val="clear" w:color="auto" w:fill="FCDD03"/>
          </w:tcPr>
          <w:p w14:paraId="5F51188B" w14:textId="77777777" w:rsidR="001361D5" w:rsidRPr="00366352" w:rsidRDefault="001361D5" w:rsidP="00716A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b/>
                <w:bCs/>
              </w:rPr>
              <w:t>Code</w:t>
            </w:r>
          </w:p>
        </w:tc>
        <w:tc>
          <w:tcPr>
            <w:tcW w:w="7351" w:type="dxa"/>
            <w:shd w:val="clear" w:color="auto" w:fill="FCDD03"/>
          </w:tcPr>
          <w:p w14:paraId="45277E63" w14:textId="77777777" w:rsidR="001361D5" w:rsidRPr="00CB1F98" w:rsidRDefault="001361D5" w:rsidP="00716A8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366352">
              <w:rPr>
                <w:rFonts w:asciiTheme="majorBidi" w:hAnsiTheme="majorBidi" w:cstheme="majorBidi"/>
                <w:b/>
                <w:bCs/>
              </w:rPr>
              <w:t>Recommandation</w:t>
            </w:r>
          </w:p>
        </w:tc>
        <w:tc>
          <w:tcPr>
            <w:tcW w:w="1271" w:type="dxa"/>
            <w:shd w:val="clear" w:color="auto" w:fill="FCDD03"/>
            <w:vAlign w:val="center"/>
          </w:tcPr>
          <w:p w14:paraId="17287967" w14:textId="77777777" w:rsidR="001361D5" w:rsidRPr="00CB1F98" w:rsidRDefault="001361D5" w:rsidP="0036635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36635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Notation</w:t>
            </w:r>
          </w:p>
        </w:tc>
      </w:tr>
      <w:tr w:rsidR="00BA44E5" w:rsidRPr="00CB1F98" w14:paraId="7784D839" w14:textId="77777777" w:rsidTr="00E85FC0">
        <w:tc>
          <w:tcPr>
            <w:tcW w:w="1844" w:type="dxa"/>
            <w:shd w:val="clear" w:color="auto" w:fill="FFFF00"/>
          </w:tcPr>
          <w:p w14:paraId="7B77FC5D" w14:textId="05F42DEB" w:rsidR="00BA44E5" w:rsidRPr="00366352" w:rsidRDefault="00E4666D" w:rsidP="00AC5D6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B32116" w:rsidRPr="00B32116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="00BA44E5" w:rsidRPr="00366352">
              <w:rPr>
                <w:rFonts w:asciiTheme="majorBidi" w:hAnsiTheme="majorBidi" w:cstheme="majorBidi"/>
                <w:sz w:val="20"/>
                <w:szCs w:val="20"/>
              </w:rPr>
              <w:t>_RP1_25</w:t>
            </w:r>
          </w:p>
        </w:tc>
        <w:tc>
          <w:tcPr>
            <w:tcW w:w="7351" w:type="dxa"/>
          </w:tcPr>
          <w:p w14:paraId="1C2FAB0D" w14:textId="77777777" w:rsidR="00B32116" w:rsidRDefault="00BA44E5" w:rsidP="000232DB">
            <w:pPr>
              <w:spacing w:before="40" w:after="40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0A69C8" w:rsidRPr="000A69C8">
              <w:rPr>
                <w:rFonts w:asciiTheme="majorBidi" w:hAnsiTheme="majorBidi" w:cstheme="majorBidi"/>
                <w:noProof/>
              </w:rPr>
              <w:t>Éduquer les patients sur l’évi</w:t>
            </w:r>
            <w:r w:rsidR="00E6619E">
              <w:rPr>
                <w:rFonts w:asciiTheme="majorBidi" w:hAnsiTheme="majorBidi" w:cstheme="majorBidi"/>
                <w:noProof/>
              </w:rPr>
              <w:t xml:space="preserve">ction </w:t>
            </w:r>
            <w:r w:rsidR="000A69C8" w:rsidRPr="000A69C8">
              <w:rPr>
                <w:rFonts w:asciiTheme="majorBidi" w:hAnsiTheme="majorBidi" w:cstheme="majorBidi"/>
                <w:noProof/>
              </w:rPr>
              <w:t xml:space="preserve"> des traumatismes oculaires</w:t>
            </w:r>
            <w:r w:rsidR="00B32116">
              <w:rPr>
                <w:rFonts w:asciiTheme="majorBidi" w:hAnsiTheme="majorBidi" w:cstheme="majorBidi"/>
                <w:noProof/>
              </w:rPr>
              <w:t>:</w:t>
            </w:r>
          </w:p>
          <w:p w14:paraId="4519825B" w14:textId="61D15558" w:rsidR="00BA44E5" w:rsidRPr="005D64F9" w:rsidRDefault="00B32116" w:rsidP="000232DB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t xml:space="preserve">- </w:t>
            </w:r>
            <w:r w:rsidRPr="00B32116">
              <w:rPr>
                <w:rFonts w:asciiTheme="majorBidi" w:hAnsiTheme="majorBidi" w:cstheme="majorBidi"/>
                <w:noProof/>
              </w:rPr>
              <w:t>Recommander des lunettes protectrices pour les agriculteurs ou travailleurs exposés à des matières végétales.</w:t>
            </w:r>
            <w:r w:rsidR="00BA44E5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71" w:type="dxa"/>
            <w:shd w:val="clear" w:color="auto" w:fill="FFFF00"/>
          </w:tcPr>
          <w:p w14:paraId="7EAABF96" w14:textId="0B6503E2" w:rsidR="00BA44E5" w:rsidRPr="005D64F9" w:rsidRDefault="00BA44E5" w:rsidP="0036635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0A69C8">
              <w:rPr>
                <w:rFonts w:asciiTheme="majorBidi" w:hAnsiTheme="majorBidi" w:cstheme="majorBidi"/>
                <w:noProof/>
                <w:sz w:val="26"/>
                <w:szCs w:val="26"/>
              </w:rPr>
              <w:t>++++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79418B60" w14:textId="77777777" w:rsidTr="003C1E15">
        <w:tc>
          <w:tcPr>
            <w:tcW w:w="1844" w:type="dxa"/>
            <w:shd w:val="clear" w:color="auto" w:fill="FFFF00"/>
          </w:tcPr>
          <w:p w14:paraId="3E67F0ED" w14:textId="41DB9A35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351" w:type="dxa"/>
          </w:tcPr>
          <w:p w14:paraId="3492956E" w14:textId="4E16C0BF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shd w:val="clear" w:color="auto" w:fill="FFFF00"/>
          </w:tcPr>
          <w:p w14:paraId="767B74EC" w14:textId="7F5FB44B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64D3AE38" w14:textId="77777777" w:rsidTr="00E63619">
        <w:tc>
          <w:tcPr>
            <w:tcW w:w="1844" w:type="dxa"/>
            <w:shd w:val="clear" w:color="auto" w:fill="FFFF00"/>
          </w:tcPr>
          <w:p w14:paraId="628CD5A3" w14:textId="660B7187" w:rsidR="005278E2" w:rsidRPr="00366352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B32116" w:rsidRPr="00B32116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_25</w:t>
            </w:r>
          </w:p>
        </w:tc>
        <w:tc>
          <w:tcPr>
            <w:tcW w:w="7351" w:type="dxa"/>
          </w:tcPr>
          <w:p w14:paraId="74B59FD8" w14:textId="77777777" w:rsidR="00E6619E" w:rsidRDefault="005278E2" w:rsidP="005278E2">
            <w:pPr>
              <w:spacing w:before="40" w:after="40"/>
              <w:rPr>
                <w:rFonts w:asciiTheme="majorBidi" w:hAnsiTheme="majorBidi" w:cstheme="majorBidi"/>
                <w:noProof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0A69C8" w:rsidRPr="000A69C8">
              <w:rPr>
                <w:rFonts w:asciiTheme="majorBidi" w:hAnsiTheme="majorBidi" w:cstheme="majorBidi"/>
                <w:noProof/>
                <w:sz w:val="26"/>
                <w:szCs w:val="26"/>
              </w:rPr>
              <w:t>Recommander une hygiène stricte des lentilles de contact</w:t>
            </w:r>
            <w:r w:rsidR="00E6619E">
              <w:rPr>
                <w:rFonts w:asciiTheme="majorBidi" w:hAnsiTheme="majorBidi" w:cstheme="majorBidi"/>
                <w:noProof/>
                <w:sz w:val="26"/>
                <w:szCs w:val="26"/>
              </w:rPr>
              <w:t>:</w:t>
            </w:r>
          </w:p>
          <w:p w14:paraId="4FECC07B" w14:textId="6F04C1E5" w:rsidR="005278E2" w:rsidRPr="005D64F9" w:rsidRDefault="00E6619E" w:rsidP="005278E2">
            <w:pPr>
              <w:spacing w:before="40" w:after="40"/>
              <w:rPr>
                <w:rFonts w:asciiTheme="majorBidi" w:hAnsiTheme="majorBidi" w:cstheme="majorBidi"/>
              </w:rPr>
            </w:pPr>
            <w:r w:rsidRPr="00E6619E">
              <w:rPr>
                <w:rFonts w:asciiTheme="majorBidi" w:hAnsiTheme="majorBidi" w:cstheme="majorBidi"/>
                <w:noProof/>
                <w:sz w:val="26"/>
                <w:szCs w:val="26"/>
              </w:rPr>
              <w:t xml:space="preserve"> </w:t>
            </w:r>
            <w:r w:rsidR="005278E2"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  <w:tc>
          <w:tcPr>
            <w:tcW w:w="1271" w:type="dxa"/>
            <w:shd w:val="clear" w:color="auto" w:fill="FFFF00"/>
          </w:tcPr>
          <w:p w14:paraId="48A10899" w14:textId="1CD70270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CB7676">
              <w:rPr>
                <w:rFonts w:asciiTheme="majorBidi" w:hAnsiTheme="majorBidi" w:cstheme="majorBidi"/>
                <w:noProof/>
                <w:sz w:val="26"/>
                <w:szCs w:val="26"/>
              </w:rPr>
              <w:t>+++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762D83F6" w14:textId="77777777" w:rsidTr="00771EA7">
        <w:tc>
          <w:tcPr>
            <w:tcW w:w="1844" w:type="dxa"/>
            <w:shd w:val="clear" w:color="auto" w:fill="FFFF00"/>
          </w:tcPr>
          <w:p w14:paraId="27CF95FA" w14:textId="1DF57EE5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351" w:type="dxa"/>
          </w:tcPr>
          <w:p w14:paraId="61B9666B" w14:textId="7EECE6BA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shd w:val="clear" w:color="auto" w:fill="FFFF00"/>
          </w:tcPr>
          <w:p w14:paraId="209B0578" w14:textId="61D75979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5A79AE5C" w14:textId="77777777" w:rsidTr="009E69E1">
        <w:tc>
          <w:tcPr>
            <w:tcW w:w="1844" w:type="dxa"/>
            <w:shd w:val="clear" w:color="auto" w:fill="FFFF00"/>
          </w:tcPr>
          <w:p w14:paraId="4B2C7D7C" w14:textId="63993862" w:rsidR="005278E2" w:rsidRPr="00366352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B32116" w:rsidRPr="00B32116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_RP3_25</w:t>
            </w:r>
          </w:p>
        </w:tc>
        <w:tc>
          <w:tcPr>
            <w:tcW w:w="7351" w:type="dxa"/>
          </w:tcPr>
          <w:p w14:paraId="04D6E77A" w14:textId="03CFE522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0A69C8" w:rsidRPr="000A69C8">
              <w:rPr>
                <w:rFonts w:asciiTheme="majorBidi" w:hAnsiTheme="majorBidi" w:cstheme="majorBidi"/>
                <w:noProof/>
              </w:rPr>
              <w:t>Éviter l’usage de corticoïdes topiques sans diagnostic microbiologique confirmé en cas de kératite suspectée.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71" w:type="dxa"/>
            <w:shd w:val="clear" w:color="auto" w:fill="FFFF00"/>
          </w:tcPr>
          <w:p w14:paraId="437AD63D" w14:textId="0B0709C3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CB7676">
              <w:rPr>
                <w:rFonts w:asciiTheme="majorBidi" w:hAnsiTheme="majorBidi" w:cstheme="majorBidi"/>
                <w:noProof/>
                <w:sz w:val="26"/>
                <w:szCs w:val="26"/>
              </w:rPr>
              <w:t>+++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4201AD8A" w14:textId="77777777" w:rsidTr="00896158">
        <w:tc>
          <w:tcPr>
            <w:tcW w:w="1844" w:type="dxa"/>
            <w:shd w:val="clear" w:color="auto" w:fill="FFFF00"/>
          </w:tcPr>
          <w:p w14:paraId="0922F536" w14:textId="43ED0C8E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351" w:type="dxa"/>
          </w:tcPr>
          <w:p w14:paraId="1D25E0C7" w14:textId="065E880D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shd w:val="clear" w:color="auto" w:fill="FFFF00"/>
          </w:tcPr>
          <w:p w14:paraId="512CE2B2" w14:textId="40D706F2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152EA139" w14:textId="77777777" w:rsidTr="009D5908">
        <w:tc>
          <w:tcPr>
            <w:tcW w:w="1844" w:type="dxa"/>
            <w:shd w:val="clear" w:color="auto" w:fill="FFFF00"/>
          </w:tcPr>
          <w:p w14:paraId="556B7008" w14:textId="4E6A88CC" w:rsidR="005278E2" w:rsidRPr="00366352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B32116" w:rsidRPr="00B32116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_RP4_25</w:t>
            </w:r>
          </w:p>
        </w:tc>
        <w:tc>
          <w:tcPr>
            <w:tcW w:w="7351" w:type="dxa"/>
          </w:tcPr>
          <w:p w14:paraId="15B5C823" w14:textId="1E65D386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0A69C8" w:rsidRPr="000A69C8">
              <w:rPr>
                <w:rFonts w:asciiTheme="majorBidi" w:hAnsiTheme="majorBidi" w:cstheme="majorBidi"/>
                <w:noProof/>
              </w:rPr>
              <w:t>Surveiller les patients à risque (ex. diabétiques, immunodéprimés, agriculteurs) par des examens ophtalmologiques réguliers.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71" w:type="dxa"/>
            <w:shd w:val="clear" w:color="auto" w:fill="FFFF00"/>
          </w:tcPr>
          <w:p w14:paraId="79CBA966" w14:textId="23D4C70B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886FF1">
              <w:rPr>
                <w:rFonts w:asciiTheme="majorBidi" w:hAnsiTheme="majorBidi" w:cstheme="majorBidi"/>
                <w:noProof/>
                <w:sz w:val="26"/>
                <w:szCs w:val="26"/>
              </w:rPr>
              <w:t>++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4EC70E94" w14:textId="77777777" w:rsidTr="006D49EC">
        <w:tc>
          <w:tcPr>
            <w:tcW w:w="1844" w:type="dxa"/>
            <w:shd w:val="clear" w:color="auto" w:fill="FFFF00"/>
          </w:tcPr>
          <w:p w14:paraId="38EBC23A" w14:textId="7820CE94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351" w:type="dxa"/>
          </w:tcPr>
          <w:p w14:paraId="4786FF97" w14:textId="7B9A9278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shd w:val="clear" w:color="auto" w:fill="FFFF00"/>
          </w:tcPr>
          <w:p w14:paraId="21081980" w14:textId="41C31766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724B881B" w14:textId="77777777" w:rsidTr="00C42E0B">
        <w:tc>
          <w:tcPr>
            <w:tcW w:w="1844" w:type="dxa"/>
            <w:shd w:val="clear" w:color="auto" w:fill="FFFF00"/>
          </w:tcPr>
          <w:p w14:paraId="45871DC1" w14:textId="01F22660" w:rsidR="005278E2" w:rsidRPr="00366352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B32116" w:rsidRPr="00B32116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_RP5_25</w:t>
            </w:r>
          </w:p>
        </w:tc>
        <w:tc>
          <w:tcPr>
            <w:tcW w:w="7351" w:type="dxa"/>
          </w:tcPr>
          <w:p w14:paraId="6B8D54B8" w14:textId="0D1DB73A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0A69C8" w:rsidRPr="000A69C8">
              <w:rPr>
                <w:rFonts w:asciiTheme="majorBidi" w:hAnsiTheme="majorBidi" w:cstheme="majorBidi"/>
                <w:noProof/>
              </w:rPr>
              <w:t>Prescrire des antifongiques topiques prophylactiques (ex. natamycine) post-traumatisme oculaire dans les zones endémiques pour les champignons.</w:t>
            </w:r>
            <w:r w:rsidR="000A69C8">
              <w:rPr>
                <w:rFonts w:asciiTheme="majorBidi" w:hAnsiTheme="majorBidi" w:cstheme="majorBidi"/>
                <w:noProof/>
              </w:rPr>
              <w:t>( régions tropicales)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71" w:type="dxa"/>
            <w:shd w:val="clear" w:color="auto" w:fill="FFFF00"/>
          </w:tcPr>
          <w:p w14:paraId="27F80E5B" w14:textId="6487EB85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0A69C8">
              <w:rPr>
                <w:rFonts w:asciiTheme="majorBidi" w:hAnsiTheme="majorBidi" w:cstheme="majorBidi"/>
                <w:noProof/>
                <w:sz w:val="26"/>
                <w:szCs w:val="26"/>
              </w:rPr>
              <w:t>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59F57544" w14:textId="77777777" w:rsidTr="00FF3C50">
        <w:tc>
          <w:tcPr>
            <w:tcW w:w="1844" w:type="dxa"/>
            <w:shd w:val="clear" w:color="auto" w:fill="FFFF00"/>
          </w:tcPr>
          <w:p w14:paraId="56B165D9" w14:textId="0DE8C578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351" w:type="dxa"/>
          </w:tcPr>
          <w:p w14:paraId="6E9D215A" w14:textId="39AE0CDC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shd w:val="clear" w:color="auto" w:fill="FFFF00"/>
          </w:tcPr>
          <w:p w14:paraId="1D156CA3" w14:textId="449D50A6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4EA4233B" w14:textId="77777777" w:rsidTr="00792832">
        <w:tc>
          <w:tcPr>
            <w:tcW w:w="1844" w:type="dxa"/>
            <w:shd w:val="clear" w:color="auto" w:fill="FFFF00"/>
          </w:tcPr>
          <w:p w14:paraId="38A0998E" w14:textId="3AE05EDF" w:rsidR="005278E2" w:rsidRPr="00366352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B32116" w:rsidRPr="00B32116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_RP6_25</w:t>
            </w:r>
          </w:p>
        </w:tc>
        <w:tc>
          <w:tcPr>
            <w:tcW w:w="7351" w:type="dxa"/>
          </w:tcPr>
          <w:p w14:paraId="042FACFD" w14:textId="3C059750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0A69C8" w:rsidRPr="000A69C8">
              <w:rPr>
                <w:rFonts w:asciiTheme="majorBidi" w:hAnsiTheme="majorBidi" w:cstheme="majorBidi"/>
                <w:noProof/>
              </w:rPr>
              <w:t>Informer les patients des symptômes d’alerte (douleur oculaire, rougeur, baisse visuelle) et de la nécessité d’une consultation urgente.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71" w:type="dxa"/>
            <w:shd w:val="clear" w:color="auto" w:fill="FFFF00"/>
          </w:tcPr>
          <w:p w14:paraId="340C1591" w14:textId="21E59684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0A69C8">
              <w:rPr>
                <w:rFonts w:asciiTheme="majorBidi" w:hAnsiTheme="majorBidi" w:cstheme="majorBidi"/>
                <w:noProof/>
                <w:sz w:val="26"/>
                <w:szCs w:val="26"/>
              </w:rPr>
              <w:t>++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671ED56D" w14:textId="77777777" w:rsidTr="0090365B">
        <w:tc>
          <w:tcPr>
            <w:tcW w:w="1844" w:type="dxa"/>
            <w:shd w:val="clear" w:color="auto" w:fill="FFFF00"/>
          </w:tcPr>
          <w:p w14:paraId="09E87A2F" w14:textId="3A889671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351" w:type="dxa"/>
          </w:tcPr>
          <w:p w14:paraId="36A41832" w14:textId="4FC09F22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shd w:val="clear" w:color="auto" w:fill="FFFF00"/>
          </w:tcPr>
          <w:p w14:paraId="5040F5B4" w14:textId="1BCEE2A1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4ED0C5C5" w14:textId="77777777" w:rsidTr="00291ECC">
        <w:tc>
          <w:tcPr>
            <w:tcW w:w="1844" w:type="dxa"/>
            <w:shd w:val="clear" w:color="auto" w:fill="FFFF00"/>
          </w:tcPr>
          <w:p w14:paraId="24EEAB0A" w14:textId="3A1F644B" w:rsidR="005278E2" w:rsidRPr="00366352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B32116" w:rsidRPr="00B32116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_RP7_25</w:t>
            </w:r>
          </w:p>
        </w:tc>
        <w:tc>
          <w:tcPr>
            <w:tcW w:w="7351" w:type="dxa"/>
          </w:tcPr>
          <w:p w14:paraId="54D8BAD8" w14:textId="77777777" w:rsidR="00E6619E" w:rsidRDefault="005278E2" w:rsidP="005278E2">
            <w:pPr>
              <w:spacing w:before="40" w:after="40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E6619E" w:rsidRPr="00E6619E">
              <w:rPr>
                <w:rFonts w:asciiTheme="majorBidi" w:hAnsiTheme="majorBidi" w:cstheme="majorBidi"/>
                <w:noProof/>
              </w:rPr>
              <w:t>Éviter l’automédication avec des collyres (ex. antibiotiques, corticoïdes) en cas de symptômes oculaires sans consultation</w:t>
            </w:r>
            <w:r w:rsidR="00E6619E">
              <w:rPr>
                <w:rFonts w:asciiTheme="majorBidi" w:hAnsiTheme="majorBidi" w:cstheme="majorBidi"/>
                <w:noProof/>
              </w:rPr>
              <w:t>:</w:t>
            </w:r>
          </w:p>
          <w:p w14:paraId="73245C72" w14:textId="75BC9436" w:rsidR="005278E2" w:rsidRPr="005D64F9" w:rsidRDefault="00E6619E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t>car retardent la cicatrisation et aggravent la symptomatologie</w:t>
            </w:r>
            <w:r w:rsidR="005278E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71" w:type="dxa"/>
            <w:shd w:val="clear" w:color="auto" w:fill="FFFF00"/>
          </w:tcPr>
          <w:p w14:paraId="54FB7BFF" w14:textId="26794874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C22601">
              <w:rPr>
                <w:rFonts w:asciiTheme="majorBidi" w:hAnsiTheme="majorBidi" w:cstheme="majorBidi"/>
                <w:noProof/>
                <w:sz w:val="26"/>
                <w:szCs w:val="26"/>
              </w:rPr>
              <w:t>+++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3ED1624C" w14:textId="77777777" w:rsidTr="003608FA">
        <w:tc>
          <w:tcPr>
            <w:tcW w:w="1844" w:type="dxa"/>
            <w:shd w:val="clear" w:color="auto" w:fill="FFFF00"/>
          </w:tcPr>
          <w:p w14:paraId="3A3FF221" w14:textId="5AC3061B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351" w:type="dxa"/>
          </w:tcPr>
          <w:p w14:paraId="4238B47B" w14:textId="537968B3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shd w:val="clear" w:color="auto" w:fill="FFFF00"/>
          </w:tcPr>
          <w:p w14:paraId="14709A05" w14:textId="4EA8D41F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76C79E2B" w14:textId="77777777" w:rsidTr="00A84E24">
        <w:tc>
          <w:tcPr>
            <w:tcW w:w="1844" w:type="dxa"/>
            <w:shd w:val="clear" w:color="auto" w:fill="FFFF00"/>
          </w:tcPr>
          <w:p w14:paraId="01B4C518" w14:textId="3C225271" w:rsidR="005278E2" w:rsidRPr="00366352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B32116" w:rsidRPr="00B32116">
              <w:rPr>
                <w:rFonts w:asciiTheme="majorBidi" w:hAnsiTheme="majorBidi" w:cstheme="majorBidi"/>
                <w:noProof/>
                <w:sz w:val="20"/>
                <w:szCs w:val="20"/>
              </w:rPr>
              <w:t>H16.8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_RP8_25</w:t>
            </w:r>
          </w:p>
        </w:tc>
        <w:tc>
          <w:tcPr>
            <w:tcW w:w="7351" w:type="dxa"/>
          </w:tcPr>
          <w:p w14:paraId="0EF9E823" w14:textId="7E5C37C2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B32116" w:rsidRPr="00B32116">
              <w:rPr>
                <w:rFonts w:asciiTheme="majorBidi" w:hAnsiTheme="majorBidi" w:cstheme="majorBidi"/>
              </w:rPr>
              <w:t>Promouvoir des campagnes d’éducation publique sur les risques fongiques dans les zones rurales ou tropicales.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71" w:type="dxa"/>
            <w:shd w:val="clear" w:color="auto" w:fill="FFFF00"/>
          </w:tcPr>
          <w:p w14:paraId="244B45F5" w14:textId="06BB2D72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 w:rsidR="00C22601">
              <w:rPr>
                <w:rFonts w:asciiTheme="majorBidi" w:hAnsiTheme="majorBidi" w:cstheme="majorBidi"/>
                <w:noProof/>
                <w:sz w:val="26"/>
                <w:szCs w:val="26"/>
              </w:rPr>
              <w:t>++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7BEA88D9" w14:textId="77777777" w:rsidTr="00286ABA">
        <w:tc>
          <w:tcPr>
            <w:tcW w:w="1844" w:type="dxa"/>
            <w:shd w:val="clear" w:color="auto" w:fill="FFFF00"/>
          </w:tcPr>
          <w:p w14:paraId="630BD37A" w14:textId="2BC64842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351" w:type="dxa"/>
          </w:tcPr>
          <w:p w14:paraId="57BCD2E6" w14:textId="675AB42D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shd w:val="clear" w:color="auto" w:fill="FFFF00"/>
          </w:tcPr>
          <w:p w14:paraId="01F3AAC2" w14:textId="355A0761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7C44D785" w14:textId="77777777" w:rsidTr="00F06E20">
        <w:tc>
          <w:tcPr>
            <w:tcW w:w="1844" w:type="dxa"/>
            <w:shd w:val="clear" w:color="auto" w:fill="FFFF00"/>
          </w:tcPr>
          <w:p w14:paraId="6F90EBC3" w14:textId="1C92BD2C" w:rsidR="005278E2" w:rsidRPr="00366352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_RP9_25</w:t>
            </w:r>
          </w:p>
        </w:tc>
        <w:tc>
          <w:tcPr>
            <w:tcW w:w="7351" w:type="dxa"/>
          </w:tcPr>
          <w:p w14:paraId="25B17D38" w14:textId="74421027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B32116">
              <w:rPr>
                <w:rFonts w:asciiTheme="majorBidi" w:hAnsiTheme="majorBidi" w:cstheme="majorBidi"/>
              </w:rPr>
              <w:t> </w:t>
            </w:r>
            <w:r w:rsidR="00B32116">
              <w:rPr>
                <w:rFonts w:asciiTheme="majorBidi" w:hAnsiTheme="majorBidi" w:cstheme="majorBidi"/>
              </w:rPr>
              <w:t> </w:t>
            </w:r>
            <w:r w:rsidR="00B32116">
              <w:rPr>
                <w:rFonts w:asciiTheme="majorBidi" w:hAnsiTheme="majorBidi" w:cstheme="majorBidi"/>
              </w:rPr>
              <w:t> </w:t>
            </w:r>
            <w:r w:rsidR="00B32116">
              <w:rPr>
                <w:rFonts w:asciiTheme="majorBidi" w:hAnsiTheme="majorBidi" w:cstheme="majorBidi"/>
              </w:rPr>
              <w:t> </w:t>
            </w:r>
            <w:r w:rsidR="00B32116">
              <w:rPr>
                <w:rFonts w:asciiTheme="majorBidi" w:hAnsiTheme="majorBidi" w:cstheme="majorBidi"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71" w:type="dxa"/>
            <w:shd w:val="clear" w:color="auto" w:fill="FFFF00"/>
          </w:tcPr>
          <w:p w14:paraId="251D9E0B" w14:textId="0F61CD8B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7F15A6B0" w14:textId="77777777" w:rsidTr="00900FC2">
        <w:tc>
          <w:tcPr>
            <w:tcW w:w="1844" w:type="dxa"/>
            <w:shd w:val="clear" w:color="auto" w:fill="FFFF00"/>
          </w:tcPr>
          <w:p w14:paraId="780D0D1D" w14:textId="0563CAAD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351" w:type="dxa"/>
          </w:tcPr>
          <w:p w14:paraId="27BCFEDB" w14:textId="38F31113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shd w:val="clear" w:color="auto" w:fill="FFFF00"/>
          </w:tcPr>
          <w:p w14:paraId="1889F200" w14:textId="51C7A2A4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24D5CC2F" w14:textId="77777777" w:rsidTr="001E7A42">
        <w:tc>
          <w:tcPr>
            <w:tcW w:w="1844" w:type="dxa"/>
            <w:shd w:val="clear" w:color="auto" w:fill="FFFF00"/>
          </w:tcPr>
          <w:p w14:paraId="495F1D16" w14:textId="44700D44" w:rsidR="005278E2" w:rsidRPr="00366352" w:rsidRDefault="005278E2" w:rsidP="005278E2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_RP10_25</w:t>
            </w:r>
          </w:p>
        </w:tc>
        <w:tc>
          <w:tcPr>
            <w:tcW w:w="7351" w:type="dxa"/>
          </w:tcPr>
          <w:p w14:paraId="60EB9F05" w14:textId="44239918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71" w:type="dxa"/>
            <w:shd w:val="clear" w:color="auto" w:fill="FFFF00"/>
          </w:tcPr>
          <w:p w14:paraId="4A406E57" w14:textId="4DE4A228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54C0AAAE" w14:textId="77777777" w:rsidTr="00B07B74">
        <w:tc>
          <w:tcPr>
            <w:tcW w:w="1844" w:type="dxa"/>
            <w:shd w:val="clear" w:color="auto" w:fill="FFFF00"/>
          </w:tcPr>
          <w:p w14:paraId="2456E5BE" w14:textId="7E60AEBF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351" w:type="dxa"/>
          </w:tcPr>
          <w:p w14:paraId="34B86F1C" w14:textId="3BA1BB59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shd w:val="clear" w:color="auto" w:fill="FFFF00"/>
          </w:tcPr>
          <w:p w14:paraId="228B4AC8" w14:textId="71B9FB7A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0DF15E99" w14:textId="77777777" w:rsidTr="007A1CF4">
        <w:tc>
          <w:tcPr>
            <w:tcW w:w="1844" w:type="dxa"/>
            <w:shd w:val="clear" w:color="auto" w:fill="FFFF00"/>
          </w:tcPr>
          <w:p w14:paraId="15DAE99F" w14:textId="0F23CCB0" w:rsidR="005278E2" w:rsidRPr="00366352" w:rsidRDefault="005278E2" w:rsidP="005278E2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..</w:t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_25</w:t>
            </w:r>
          </w:p>
        </w:tc>
        <w:tc>
          <w:tcPr>
            <w:tcW w:w="7351" w:type="dxa"/>
          </w:tcPr>
          <w:p w14:paraId="0A4124D3" w14:textId="6FB12625" w:rsidR="005278E2" w:rsidRPr="000232DB" w:rsidRDefault="005278E2" w:rsidP="005278E2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71" w:type="dxa"/>
            <w:shd w:val="clear" w:color="auto" w:fill="FFFF00"/>
          </w:tcPr>
          <w:p w14:paraId="002E5EA4" w14:textId="03A0C39C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7003AC7F" w14:textId="77777777" w:rsidTr="004578A4">
        <w:tc>
          <w:tcPr>
            <w:tcW w:w="1844" w:type="dxa"/>
            <w:shd w:val="clear" w:color="auto" w:fill="FFFF00"/>
          </w:tcPr>
          <w:p w14:paraId="0CA0D945" w14:textId="57FD72F4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351" w:type="dxa"/>
          </w:tcPr>
          <w:p w14:paraId="11BBE610" w14:textId="43DB8255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shd w:val="clear" w:color="auto" w:fill="FFFF00"/>
          </w:tcPr>
          <w:p w14:paraId="7075BDEA" w14:textId="789E7C85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6EEB2449" w14:textId="47977C11" w:rsidR="001361D5" w:rsidRPr="00CB1F98" w:rsidRDefault="001361D5" w:rsidP="00716A85">
      <w:pPr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8523"/>
      </w:tblGrid>
      <w:tr w:rsidR="00C7737C" w:rsidRPr="00CB1F98" w14:paraId="0CE0DDFA" w14:textId="77777777" w:rsidTr="00C7737C">
        <w:tc>
          <w:tcPr>
            <w:tcW w:w="1980" w:type="dxa"/>
            <w:shd w:val="clear" w:color="auto" w:fill="FFC000"/>
          </w:tcPr>
          <w:p w14:paraId="1EF421E1" w14:textId="77777777" w:rsidR="00C7737C" w:rsidRPr="00CB1F98" w:rsidRDefault="00C7737C" w:rsidP="004B2FD5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190" w:type="dxa"/>
            <w:shd w:val="clear" w:color="auto" w:fill="FFC000"/>
          </w:tcPr>
          <w:p w14:paraId="16C489A3" w14:textId="58BA908C" w:rsidR="00C7737C" w:rsidRPr="00CB1F98" w:rsidRDefault="00C7737C" w:rsidP="00C7737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</w:pPr>
            <w:r w:rsidRPr="00CB1F98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  <w:t>R_Préventive</w:t>
            </w:r>
          </w:p>
        </w:tc>
      </w:tr>
      <w:tr w:rsidR="00C7737C" w:rsidRPr="00CB1F98" w14:paraId="1C436446" w14:textId="77777777" w:rsidTr="00C7737C">
        <w:tc>
          <w:tcPr>
            <w:tcW w:w="1980" w:type="dxa"/>
            <w:shd w:val="clear" w:color="auto" w:fill="FFFF00"/>
          </w:tcPr>
          <w:p w14:paraId="29B0764B" w14:textId="77777777" w:rsidR="00C7737C" w:rsidRPr="00CB1F98" w:rsidRDefault="00C7737C" w:rsidP="004B2FD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1F98">
              <w:rPr>
                <w:rFonts w:asciiTheme="majorBidi" w:hAnsiTheme="majorBidi" w:cstheme="majorBidi"/>
                <w:b/>
                <w:bCs/>
              </w:rPr>
              <w:t>Contribution et expertise de l’évaluateur</w:t>
            </w:r>
          </w:p>
          <w:p w14:paraId="71B6F71B" w14:textId="77777777" w:rsidR="00C7737C" w:rsidRPr="00CB1F98" w:rsidRDefault="00C7737C" w:rsidP="004B2FD5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190" w:type="dxa"/>
          </w:tcPr>
          <w:p w14:paraId="1332BB2D" w14:textId="488E725E" w:rsidR="00C7737C" w:rsidRPr="00CB1F98" w:rsidRDefault="00C7737C" w:rsidP="004B2FD5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14:paraId="02B60AE2" w14:textId="1D06CD23" w:rsidR="001361D5" w:rsidRPr="00CB1F98" w:rsidRDefault="001361D5">
      <w:pPr>
        <w:rPr>
          <w:rFonts w:asciiTheme="majorBidi" w:hAnsiTheme="majorBidi" w:cstheme="majorBidi"/>
        </w:rPr>
      </w:pPr>
      <w:r w:rsidRPr="00CB1F98">
        <w:rPr>
          <w:rFonts w:asciiTheme="majorBidi" w:hAnsiTheme="majorBidi" w:cstheme="majorBidi"/>
        </w:rPr>
        <w:br w:type="page"/>
      </w:r>
    </w:p>
    <w:p w14:paraId="0D26B987" w14:textId="77777777" w:rsidR="001361D5" w:rsidRPr="00CB1F98" w:rsidRDefault="001361D5">
      <w:pPr>
        <w:rPr>
          <w:rFonts w:asciiTheme="majorBidi" w:hAnsiTheme="majorBidi" w:cstheme="majorBidi"/>
        </w:rPr>
      </w:pPr>
    </w:p>
    <w:p w14:paraId="48706D9F" w14:textId="77777777" w:rsidR="001361D5" w:rsidRPr="00CB1F98" w:rsidRDefault="001361D5">
      <w:pPr>
        <w:rPr>
          <w:rFonts w:asciiTheme="majorBidi" w:hAnsiTheme="majorBidi" w:cstheme="majorBidi"/>
        </w:rPr>
      </w:pPr>
    </w:p>
    <w:p w14:paraId="745541F6" w14:textId="77777777" w:rsidR="008C3B6A" w:rsidRPr="00CB1F98" w:rsidRDefault="008C3B6A">
      <w:pPr>
        <w:rPr>
          <w:rFonts w:asciiTheme="majorBidi" w:hAnsiTheme="majorBidi" w:cstheme="majorBidi"/>
        </w:rPr>
      </w:pPr>
    </w:p>
    <w:p w14:paraId="2A096F9B" w14:textId="1429C817" w:rsidR="008C3B6A" w:rsidRPr="00CB1F98" w:rsidRDefault="00C1762D">
      <w:pPr>
        <w:rPr>
          <w:rFonts w:asciiTheme="majorBidi" w:hAnsiTheme="majorBidi" w:cstheme="majorBidi"/>
        </w:rPr>
      </w:pPr>
      <w:r w:rsidRPr="00CB1F9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BD336D" wp14:editId="152CBF30">
                <wp:simplePos x="0" y="0"/>
                <wp:positionH relativeFrom="column">
                  <wp:posOffset>2286000</wp:posOffset>
                </wp:positionH>
                <wp:positionV relativeFrom="paragraph">
                  <wp:posOffset>48514</wp:posOffset>
                </wp:positionV>
                <wp:extent cx="2541905" cy="324485"/>
                <wp:effectExtent l="0" t="0" r="0" b="5715"/>
                <wp:wrapNone/>
                <wp:docPr id="1500829197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905" cy="32448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3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FF0000"/>
                            </a:gs>
                            <a:gs pos="74000">
                              <a:schemeClr val="accent2">
                                <a:lumMod val="7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EADDC" w14:textId="77777777" w:rsidR="00716A85" w:rsidRPr="00BD4EC5" w:rsidRDefault="00716A85" w:rsidP="00716A8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BD4EC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Décision Finale</w:t>
                            </w:r>
                          </w:p>
                          <w:p w14:paraId="73429FEC" w14:textId="77777777" w:rsidR="00716A85" w:rsidRPr="00BD4EC5" w:rsidRDefault="00716A85" w:rsidP="00716A8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D336D" id="_x0000_s1034" style="position:absolute;margin-left:180pt;margin-top:3.8pt;width:200.15pt;height:25.5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" fillcolor="#fae2d5 [661]" stroked="f" strokeweight="1.5pt">
                <v:fill color2="red" rotate="t" colors="0 #fbe3d6;19661f #f2aa84;48497f #c04f15;1 red" focus="100%" type="gradient"/>
                <v:stroke joinstyle="miter"/>
                <v:textbox>
                  <w:txbxContent>
                    <w:p w14:paraId="534EADDC" w14:textId="77777777" w:rsidR="00716A85" w:rsidRPr="00BD4EC5" w:rsidRDefault="00716A85" w:rsidP="00716A8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 w:rsidRPr="00BD4EC5"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>Décision Finale</w:t>
                      </w:r>
                    </w:p>
                    <w:p w14:paraId="73429FEC" w14:textId="77777777" w:rsidR="00716A85" w:rsidRPr="00BD4EC5" w:rsidRDefault="00716A85" w:rsidP="00716A8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1150D38" w14:textId="7AB1DAF4" w:rsidR="00716A85" w:rsidRPr="00CB1F98" w:rsidRDefault="00716A85">
      <w:pPr>
        <w:rPr>
          <w:rFonts w:asciiTheme="majorBidi" w:hAnsiTheme="majorBidi" w:cstheme="majorBidi"/>
        </w:rPr>
      </w:pPr>
    </w:p>
    <w:p w14:paraId="6D5997B0" w14:textId="1DE7DC49" w:rsidR="00716A85" w:rsidRPr="00CB1F98" w:rsidRDefault="00716A85">
      <w:pPr>
        <w:rPr>
          <w:rFonts w:asciiTheme="majorBidi" w:hAnsiTheme="majorBidi" w:cstheme="majorBidi"/>
        </w:rPr>
      </w:pPr>
    </w:p>
    <w:p w14:paraId="1830F4A1" w14:textId="77777777" w:rsidR="008C3B6A" w:rsidRPr="00CB1F98" w:rsidRDefault="008C3B6A">
      <w:pPr>
        <w:rPr>
          <w:rFonts w:asciiTheme="majorBidi" w:hAnsiTheme="majorBidi" w:cstheme="majorBidi"/>
        </w:rPr>
      </w:pPr>
    </w:p>
    <w:p w14:paraId="361AF073" w14:textId="1BC65D10" w:rsidR="001361D5" w:rsidRPr="00CB1F98" w:rsidRDefault="001361D5" w:rsidP="00FA7476">
      <w:pPr>
        <w:ind w:left="708"/>
        <w:rPr>
          <w:rFonts w:asciiTheme="majorBidi" w:hAnsiTheme="majorBidi" w:cstheme="majorBidi"/>
          <w:b/>
          <w:bCs/>
          <w:color w:val="EE0000"/>
          <w:sz w:val="28"/>
          <w:szCs w:val="28"/>
        </w:rPr>
      </w:pPr>
      <w:r w:rsidRPr="00CB1F98">
        <w:rPr>
          <w:rFonts w:asciiTheme="majorBidi" w:hAnsiTheme="majorBidi" w:cstheme="majorBidi"/>
          <w:b/>
          <w:bCs/>
          <w:color w:val="EE0000"/>
          <w:sz w:val="28"/>
          <w:szCs w:val="28"/>
        </w:rPr>
        <w:t>Refuser</w:t>
      </w:r>
      <w:r w:rsidR="00D360FC" w:rsidRPr="00CB1F98">
        <w:rPr>
          <w:rFonts w:asciiTheme="majorBidi" w:hAnsiTheme="majorBidi" w:cstheme="majorBidi"/>
          <w:b/>
          <w:bCs/>
          <w:color w:val="EE0000"/>
          <w:sz w:val="28"/>
          <w:szCs w:val="28"/>
        </w:rPr>
        <w:tab/>
      </w:r>
      <w:r w:rsidR="00D360FC" w:rsidRPr="00CB1F98">
        <w:rPr>
          <w:rFonts w:asciiTheme="majorBidi" w:hAnsiTheme="majorBidi" w:cstheme="majorBidi"/>
          <w:b/>
          <w:bCs/>
          <w:color w:val="EE0000"/>
          <w:sz w:val="28"/>
          <w:szCs w:val="28"/>
        </w:rPr>
        <w:tab/>
      </w:r>
      <w:r w:rsidR="00D360FC" w:rsidRPr="00CB1F98">
        <w:rPr>
          <w:rFonts w:asciiTheme="majorBidi" w:hAnsiTheme="majorBidi" w:cstheme="majorBidi"/>
          <w:b/>
          <w:bCs/>
          <w:color w:val="EE0000"/>
          <w:sz w:val="28"/>
          <w:szCs w:val="28"/>
        </w:rPr>
        <w:tab/>
      </w:r>
      <w:r w:rsidR="00D360FC" w:rsidRPr="00CB1F98">
        <w:rPr>
          <w:rFonts w:asciiTheme="majorBidi" w:hAnsiTheme="majorBidi" w:cstheme="majorBidi"/>
          <w:b/>
          <w:bCs/>
          <w:color w:val="EE0000"/>
          <w:sz w:val="28"/>
          <w:szCs w:val="28"/>
        </w:rPr>
        <w:tab/>
      </w:r>
      <w:r w:rsidR="00D360FC" w:rsidRPr="00CB1F98">
        <w:rPr>
          <w:rFonts w:asciiTheme="majorBidi" w:hAnsiTheme="majorBidi" w:cstheme="majorBidi"/>
          <w:b/>
          <w:bCs/>
          <w:color w:val="EE0000"/>
          <w:sz w:val="28"/>
          <w:szCs w:val="28"/>
        </w:rPr>
        <w:tab/>
      </w:r>
      <w:r w:rsidR="00D360FC" w:rsidRPr="00CB1F98">
        <w:rPr>
          <w:rFonts w:asciiTheme="majorBidi" w:hAnsiTheme="majorBidi" w:cstheme="majorBidi"/>
          <w:b/>
          <w:bCs/>
          <w:color w:val="EE0000"/>
          <w:sz w:val="28"/>
          <w:szCs w:val="28"/>
        </w:rPr>
        <w:tab/>
      </w:r>
    </w:p>
    <w:p w14:paraId="6AFB3118" w14:textId="7A755719" w:rsidR="001361D5" w:rsidRPr="00CB1F98" w:rsidRDefault="001361D5" w:rsidP="00FA7476">
      <w:pPr>
        <w:ind w:left="708"/>
        <w:rPr>
          <w:rFonts w:asciiTheme="majorBidi" w:hAnsiTheme="majorBidi" w:cstheme="majorBidi"/>
          <w:b/>
          <w:bCs/>
          <w:color w:val="47D459" w:themeColor="accent3" w:themeTint="99"/>
          <w:sz w:val="28"/>
          <w:szCs w:val="28"/>
        </w:rPr>
      </w:pPr>
      <w:r w:rsidRPr="00CB1F98">
        <w:rPr>
          <w:rFonts w:asciiTheme="majorBidi" w:hAnsiTheme="majorBidi" w:cstheme="majorBidi"/>
          <w:b/>
          <w:bCs/>
          <w:color w:val="47D459" w:themeColor="accent3" w:themeTint="99"/>
          <w:sz w:val="28"/>
          <w:szCs w:val="28"/>
        </w:rPr>
        <w:t>Retour à l’Auteur pour modification</w:t>
      </w:r>
      <w:r w:rsidR="00D360FC" w:rsidRPr="00CB1F98">
        <w:rPr>
          <w:rFonts w:asciiTheme="majorBidi" w:hAnsiTheme="majorBidi" w:cstheme="majorBidi"/>
          <w:b/>
          <w:bCs/>
          <w:color w:val="47D459" w:themeColor="accent3" w:themeTint="99"/>
          <w:sz w:val="28"/>
          <w:szCs w:val="28"/>
        </w:rPr>
        <w:tab/>
      </w:r>
    </w:p>
    <w:p w14:paraId="3C47C5B9" w14:textId="3FF2FEDE" w:rsidR="001361D5" w:rsidRPr="00CB1F98" w:rsidRDefault="001361D5" w:rsidP="00FA7476">
      <w:pPr>
        <w:ind w:left="708"/>
        <w:rPr>
          <w:rFonts w:asciiTheme="majorBidi" w:hAnsiTheme="majorBidi" w:cstheme="majorBidi"/>
          <w:b/>
          <w:bCs/>
          <w:color w:val="215E99" w:themeColor="text2" w:themeTint="BF"/>
          <w:sz w:val="28"/>
          <w:szCs w:val="28"/>
        </w:rPr>
      </w:pPr>
      <w:r w:rsidRPr="00CB1F98">
        <w:rPr>
          <w:rFonts w:asciiTheme="majorBidi" w:hAnsiTheme="majorBidi" w:cstheme="majorBidi"/>
          <w:b/>
          <w:bCs/>
          <w:color w:val="215E99" w:themeColor="text2" w:themeTint="BF"/>
          <w:sz w:val="28"/>
          <w:szCs w:val="28"/>
        </w:rPr>
        <w:t>Accepter et publier</w:t>
      </w:r>
      <w:r w:rsidR="00D360FC" w:rsidRPr="00CB1F98">
        <w:rPr>
          <w:rFonts w:asciiTheme="majorBidi" w:hAnsiTheme="majorBidi" w:cstheme="majorBidi"/>
          <w:b/>
          <w:bCs/>
          <w:color w:val="215E99" w:themeColor="text2" w:themeTint="BF"/>
          <w:sz w:val="28"/>
          <w:szCs w:val="28"/>
        </w:rPr>
        <w:tab/>
      </w:r>
      <w:r w:rsidR="00D360FC" w:rsidRPr="00CB1F98">
        <w:rPr>
          <w:rFonts w:asciiTheme="majorBidi" w:hAnsiTheme="majorBidi" w:cstheme="majorBidi"/>
          <w:b/>
          <w:bCs/>
          <w:color w:val="215E99" w:themeColor="text2" w:themeTint="BF"/>
          <w:sz w:val="28"/>
          <w:szCs w:val="28"/>
        </w:rPr>
        <w:tab/>
      </w:r>
      <w:r w:rsidR="00D360FC" w:rsidRPr="00CB1F98">
        <w:rPr>
          <w:rFonts w:asciiTheme="majorBidi" w:hAnsiTheme="majorBidi" w:cstheme="majorBidi"/>
          <w:b/>
          <w:bCs/>
          <w:color w:val="215E99" w:themeColor="text2" w:themeTint="BF"/>
          <w:sz w:val="28"/>
          <w:szCs w:val="28"/>
        </w:rPr>
        <w:tab/>
      </w:r>
      <w:r w:rsidR="00D360FC" w:rsidRPr="00CB1F98">
        <w:rPr>
          <w:rFonts w:asciiTheme="majorBidi" w:hAnsiTheme="majorBidi" w:cstheme="majorBidi"/>
          <w:b/>
          <w:bCs/>
          <w:color w:val="215E99" w:themeColor="text2" w:themeTint="BF"/>
          <w:sz w:val="28"/>
          <w:szCs w:val="28"/>
        </w:rPr>
        <w:tab/>
      </w:r>
    </w:p>
    <w:p w14:paraId="238EC61E" w14:textId="77777777" w:rsidR="001361D5" w:rsidRPr="00CB1F98" w:rsidRDefault="001361D5">
      <w:pPr>
        <w:rPr>
          <w:rFonts w:asciiTheme="majorBidi" w:hAnsiTheme="majorBidi" w:cstheme="majorBidi"/>
          <w:b/>
          <w:bCs/>
        </w:rPr>
      </w:pPr>
    </w:p>
    <w:p w14:paraId="215D8387" w14:textId="77777777" w:rsidR="008C3B6A" w:rsidRPr="00CB1F98" w:rsidRDefault="008C3B6A">
      <w:pPr>
        <w:rPr>
          <w:rFonts w:asciiTheme="majorBidi" w:hAnsiTheme="majorBidi" w:cstheme="majorBidi"/>
          <w:b/>
          <w:bCs/>
        </w:rPr>
      </w:pPr>
    </w:p>
    <w:p w14:paraId="56A741C9" w14:textId="77777777" w:rsidR="008C3B6A" w:rsidRPr="00CB1F98" w:rsidRDefault="008C3B6A">
      <w:pPr>
        <w:rPr>
          <w:rFonts w:asciiTheme="majorBidi" w:hAnsiTheme="majorBidi" w:cstheme="majorBidi"/>
          <w:b/>
          <w:bCs/>
        </w:rPr>
      </w:pPr>
    </w:p>
    <w:p w14:paraId="109F9468" w14:textId="17AC13DC" w:rsidR="001361D5" w:rsidRPr="00CB1F98" w:rsidRDefault="001361D5" w:rsidP="00716A85">
      <w:pPr>
        <w:ind w:left="6372" w:firstLine="708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CB1F98">
        <w:rPr>
          <w:rFonts w:asciiTheme="majorBidi" w:hAnsiTheme="majorBidi" w:cstheme="majorBidi"/>
          <w:b/>
          <w:bCs/>
          <w:color w:val="FF0000"/>
          <w:sz w:val="28"/>
          <w:szCs w:val="28"/>
        </w:rPr>
        <w:t>Évaluateur :</w:t>
      </w:r>
    </w:p>
    <w:p w14:paraId="6018B002" w14:textId="14B17575" w:rsidR="001361D5" w:rsidRPr="00CB1F98" w:rsidRDefault="001361D5" w:rsidP="00AC5D63">
      <w:pPr>
        <w:ind w:left="6372" w:firstLine="708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14:paraId="12C7A1FD" w14:textId="29F9A68F" w:rsidR="008C3B6A" w:rsidRPr="00CB1F98" w:rsidRDefault="008C3B6A">
      <w:pPr>
        <w:rPr>
          <w:rFonts w:asciiTheme="majorBidi" w:hAnsiTheme="majorBidi" w:cstheme="majorBidi"/>
        </w:rPr>
      </w:pPr>
    </w:p>
    <w:p w14:paraId="3DE3D4AF" w14:textId="77777777" w:rsidR="00C1762D" w:rsidRPr="00CB1F98" w:rsidRDefault="00C1762D">
      <w:pPr>
        <w:rPr>
          <w:rFonts w:asciiTheme="majorBidi" w:hAnsiTheme="majorBidi" w:cstheme="majorBidi"/>
        </w:rPr>
      </w:pPr>
    </w:p>
    <w:p w14:paraId="6052852C" w14:textId="312E2116" w:rsidR="001361D5" w:rsidRPr="00CB1F98" w:rsidRDefault="001361D5" w:rsidP="00716A85">
      <w:pPr>
        <w:jc w:val="center"/>
        <w:rPr>
          <w:rFonts w:ascii="Apple Chancery" w:hAnsi="Apple Chancery" w:cs="Apple Chancery"/>
          <w:i/>
          <w:iCs/>
          <w:color w:val="215E99" w:themeColor="text2" w:themeTint="BF"/>
          <w:sz w:val="28"/>
          <w:szCs w:val="28"/>
        </w:rPr>
      </w:pPr>
      <w:r w:rsidRPr="00CB1F98">
        <w:rPr>
          <w:rFonts w:ascii="Apple Chancery" w:hAnsi="Apple Chancery" w:cs="Apple Chancery" w:hint="cs"/>
          <w:i/>
          <w:iCs/>
          <w:color w:val="215E99" w:themeColor="text2" w:themeTint="BF"/>
          <w:sz w:val="28"/>
          <w:szCs w:val="28"/>
        </w:rPr>
        <w:t>Le Journal RMO Remercie Infiniment l’Auteur et</w:t>
      </w:r>
      <w:r w:rsidR="002F592E" w:rsidRPr="00CB1F98">
        <w:rPr>
          <w:rFonts w:ascii="Apple Chancery" w:hAnsi="Apple Chancery" w:cs="Apple Chancery" w:hint="cs"/>
          <w:i/>
          <w:iCs/>
          <w:color w:val="215E99" w:themeColor="text2" w:themeTint="BF"/>
          <w:sz w:val="28"/>
          <w:szCs w:val="28"/>
        </w:rPr>
        <w:t xml:space="preserve"> l’évaluateur de leurs contributions ;</w:t>
      </w:r>
    </w:p>
    <w:p w14:paraId="3E187D13" w14:textId="3F7168F3" w:rsidR="00C1762D" w:rsidRPr="00CB1F98" w:rsidRDefault="00C1762D" w:rsidP="00716A85">
      <w:pPr>
        <w:jc w:val="center"/>
        <w:rPr>
          <w:rFonts w:asciiTheme="majorBidi" w:hAnsiTheme="majorBidi" w:cstheme="majorBidi"/>
          <w:i/>
          <w:iCs/>
          <w:color w:val="215E99" w:themeColor="text2" w:themeTint="BF"/>
          <w:sz w:val="28"/>
          <w:szCs w:val="28"/>
        </w:rPr>
      </w:pPr>
      <w:r w:rsidRPr="00CB1F98">
        <w:rPr>
          <w:rFonts w:ascii="Apple Chancery" w:hAnsi="Apple Chancery" w:cs="Apple Chancery" w:hint="cs"/>
          <w:i/>
          <w:iCs/>
          <w:color w:val="215E99" w:themeColor="text2" w:themeTint="BF"/>
          <w:sz w:val="28"/>
          <w:szCs w:val="28"/>
        </w:rPr>
        <w:t>Vos Noms seront affichés une fois l’article publié dans le Journal RMO.ma</w:t>
      </w:r>
    </w:p>
    <w:p w14:paraId="7DD177F9" w14:textId="58A9D027" w:rsidR="001C5DA7" w:rsidRPr="00CB1F98" w:rsidRDefault="001C5DA7" w:rsidP="00716A85">
      <w:pPr>
        <w:jc w:val="center"/>
        <w:rPr>
          <w:rFonts w:asciiTheme="majorBidi" w:hAnsiTheme="majorBidi" w:cstheme="majorBidi"/>
          <w:color w:val="215E99" w:themeColor="text2" w:themeTint="BF"/>
          <w:lang w:val="fr-FR"/>
        </w:rPr>
      </w:pPr>
    </w:p>
    <w:p w14:paraId="150902F4" w14:textId="77777777" w:rsidR="008723CD" w:rsidRPr="00CB1F98" w:rsidRDefault="008723CD" w:rsidP="008723CD">
      <w:pPr>
        <w:jc w:val="center"/>
        <w:rPr>
          <w:rFonts w:asciiTheme="majorBidi" w:hAnsiTheme="majorBidi" w:cstheme="majorBidi"/>
          <w:color w:val="215E99" w:themeColor="text2" w:themeTint="BF"/>
          <w:rtl/>
          <w:lang w:val="fr-FR"/>
        </w:rPr>
      </w:pPr>
    </w:p>
    <w:p w14:paraId="0B6504C7" w14:textId="77777777" w:rsidR="008723CD" w:rsidRPr="00CB1F98" w:rsidRDefault="008723CD" w:rsidP="008723CD">
      <w:pPr>
        <w:jc w:val="center"/>
        <w:rPr>
          <w:rFonts w:asciiTheme="majorBidi" w:hAnsiTheme="majorBidi" w:cstheme="majorBidi"/>
          <w:color w:val="215E99" w:themeColor="text2" w:themeTint="BF"/>
          <w:rtl/>
          <w:lang w:val="fr-FR"/>
        </w:rPr>
      </w:pPr>
    </w:p>
    <w:p w14:paraId="65BD761E" w14:textId="77777777" w:rsidR="008723CD" w:rsidRPr="00CB1F98" w:rsidRDefault="008723CD" w:rsidP="008723CD">
      <w:pPr>
        <w:jc w:val="center"/>
        <w:rPr>
          <w:rFonts w:asciiTheme="majorBidi" w:hAnsiTheme="majorBidi" w:cstheme="majorBidi"/>
          <w:b/>
          <w:bCs/>
          <w:color w:val="215E99" w:themeColor="text2" w:themeTint="BF"/>
          <w:sz w:val="28"/>
          <w:szCs w:val="28"/>
          <w:lang w:val="fr-FR"/>
        </w:rPr>
      </w:pPr>
    </w:p>
    <w:p w14:paraId="17B5D1CE" w14:textId="03B006E3" w:rsidR="008723CD" w:rsidRPr="00CB1F98" w:rsidRDefault="008723CD" w:rsidP="008723CD">
      <w:pPr>
        <w:jc w:val="right"/>
        <w:rPr>
          <w:rFonts w:asciiTheme="majorBidi" w:hAnsiTheme="majorBidi" w:cstheme="majorBidi"/>
          <w:color w:val="333333"/>
          <w:shd w:val="clear" w:color="auto" w:fill="F8F8F8"/>
          <w:rtl/>
        </w:rPr>
      </w:pPr>
      <w:r w:rsidRPr="00CB1F98">
        <w:rPr>
          <w:rFonts w:asciiTheme="majorBidi" w:hAnsiTheme="majorBidi" w:cstheme="majorBidi"/>
          <w:color w:val="333333"/>
          <w:shd w:val="clear" w:color="auto" w:fill="F8F8F8"/>
          <w:rtl/>
        </w:rPr>
        <w:t>عَنْ أَبِي هُرَيْرَةَ رضي الله تعالى عنه: أَنَّ</w:t>
      </w:r>
      <w:r w:rsidRPr="00CB1F98">
        <w:rPr>
          <w:rFonts w:asciiTheme="majorBidi" w:hAnsiTheme="majorBidi" w:cstheme="majorBidi"/>
          <w:color w:val="333333"/>
          <w:u w:val="single"/>
          <w:shd w:val="clear" w:color="auto" w:fill="F8F8F8"/>
          <w:rtl/>
        </w:rPr>
        <w:t xml:space="preserve"> </w:t>
      </w:r>
      <w:r w:rsidRPr="00CB1F98">
        <w:rPr>
          <w:rFonts w:asciiTheme="majorBidi" w:hAnsiTheme="majorBidi" w:cstheme="majorBidi"/>
          <w:b/>
          <w:bCs/>
          <w:color w:val="3A7C22" w:themeColor="accent6" w:themeShade="BF"/>
          <w:u w:val="single"/>
          <w:shd w:val="clear" w:color="auto" w:fill="F8F8F8"/>
          <w:rtl/>
        </w:rPr>
        <w:t>رَسُولَ اللَّهِ</w:t>
      </w:r>
      <w:r w:rsidRPr="00CB1F98">
        <w:rPr>
          <w:rFonts w:asciiTheme="majorBidi" w:hAnsiTheme="majorBidi" w:cstheme="majorBidi"/>
          <w:b/>
          <w:bCs/>
          <w:color w:val="3A7C22" w:themeColor="accent6" w:themeShade="BF"/>
          <w:shd w:val="clear" w:color="auto" w:fill="F8F8F8"/>
          <w:rtl/>
        </w:rPr>
        <w:t xml:space="preserve"> ﷺ</w:t>
      </w:r>
      <w:r w:rsidRPr="00CB1F98">
        <w:rPr>
          <w:rFonts w:asciiTheme="majorBidi" w:hAnsiTheme="majorBidi" w:cstheme="majorBidi"/>
          <w:color w:val="333333"/>
          <w:shd w:val="clear" w:color="auto" w:fill="F8F8F8"/>
          <w:rtl/>
        </w:rPr>
        <w:t xml:space="preserve"> قَال:</w:t>
      </w:r>
    </w:p>
    <w:p w14:paraId="3F3DD17B" w14:textId="77777777" w:rsidR="008723CD" w:rsidRPr="00CB1F98" w:rsidRDefault="008723CD" w:rsidP="008723CD">
      <w:pPr>
        <w:jc w:val="center"/>
        <w:rPr>
          <w:rStyle w:val="hadith"/>
          <w:rFonts w:asciiTheme="majorBidi" w:hAnsiTheme="majorBidi" w:cstheme="majorBidi"/>
          <w:color w:val="2A8853"/>
          <w:shd w:val="clear" w:color="auto" w:fill="F8F8F8"/>
          <w:rtl/>
        </w:rPr>
      </w:pPr>
      <w:r w:rsidRPr="00CB1F98">
        <w:rPr>
          <w:rStyle w:val="hadith"/>
          <w:rFonts w:asciiTheme="majorBidi" w:hAnsiTheme="majorBidi" w:cstheme="majorBidi"/>
          <w:color w:val="2A8853"/>
          <w:shd w:val="clear" w:color="auto" w:fill="F8F8F8"/>
          <w:rtl/>
        </w:rPr>
        <w:t>إِ</w:t>
      </w:r>
      <w:r w:rsidRPr="00CB1F98">
        <w:rPr>
          <w:rStyle w:val="hadith"/>
          <w:rFonts w:asciiTheme="majorBidi" w:hAnsiTheme="majorBidi" w:cstheme="majorBidi"/>
          <w:color w:val="000000" w:themeColor="text1"/>
          <w:shd w:val="clear" w:color="auto" w:fill="F8F8F8"/>
          <w:rtl/>
        </w:rPr>
        <w:t>ذَا</w:t>
      </w:r>
      <w:r w:rsidRPr="00CB1F98">
        <w:rPr>
          <w:rStyle w:val="hadith"/>
          <w:rFonts w:asciiTheme="majorBidi" w:hAnsiTheme="majorBidi" w:cstheme="majorBidi"/>
          <w:color w:val="2A8853"/>
          <w:shd w:val="clear" w:color="auto" w:fill="F8F8F8"/>
          <w:rtl/>
        </w:rPr>
        <w:t xml:space="preserve"> مَاتَ </w:t>
      </w:r>
      <w:r w:rsidRPr="00CB1F98">
        <w:rPr>
          <w:rStyle w:val="hadith"/>
          <w:rFonts w:asciiTheme="majorBidi" w:hAnsiTheme="majorBidi" w:cstheme="majorBidi"/>
          <w:color w:val="000000" w:themeColor="text1"/>
          <w:shd w:val="clear" w:color="auto" w:fill="F8F8F8"/>
          <w:rtl/>
        </w:rPr>
        <w:t>ابنُ آدم انْقَطَعَ عَنْهُ عَمَلُهُ إِلَّا مِنْ ثَلَاثٍ:</w:t>
      </w:r>
    </w:p>
    <w:p w14:paraId="353E7832" w14:textId="419A2BA2" w:rsidR="008723CD" w:rsidRPr="00CB1F98" w:rsidRDefault="008723CD" w:rsidP="008723CD">
      <w:pPr>
        <w:jc w:val="center"/>
        <w:rPr>
          <w:rFonts w:asciiTheme="majorBidi" w:hAnsiTheme="majorBidi" w:cstheme="majorBidi"/>
          <w:color w:val="2A8853"/>
          <w:shd w:val="clear" w:color="auto" w:fill="F8F8F8"/>
          <w:lang w:val="fr-FR"/>
        </w:rPr>
      </w:pPr>
      <w:r w:rsidRPr="00CB1F98">
        <w:rPr>
          <w:rStyle w:val="hadith"/>
          <w:rFonts w:asciiTheme="majorBidi" w:hAnsiTheme="majorBidi" w:cstheme="majorBidi"/>
          <w:b/>
          <w:bCs/>
          <w:color w:val="EE0000"/>
          <w:u w:val="single"/>
          <w:shd w:val="clear" w:color="auto" w:fill="F8F8F8"/>
          <w:rtl/>
        </w:rPr>
        <w:t>صَدَقَةٍ جَارِيَةٍ، أو عِلْمٍ يُنْتَفَعُ بِهِ،</w:t>
      </w:r>
      <w:r w:rsidRPr="00CB1F98">
        <w:rPr>
          <w:rStyle w:val="hadith"/>
          <w:rFonts w:asciiTheme="majorBidi" w:hAnsiTheme="majorBidi" w:cstheme="majorBidi"/>
          <w:color w:val="2A8853"/>
          <w:shd w:val="clear" w:color="auto" w:fill="F8F8F8"/>
          <w:rtl/>
        </w:rPr>
        <w:t xml:space="preserve"> </w:t>
      </w:r>
      <w:r w:rsidRPr="00CB1F98">
        <w:rPr>
          <w:rStyle w:val="hadith"/>
          <w:rFonts w:asciiTheme="majorBidi" w:hAnsiTheme="majorBidi" w:cstheme="majorBidi"/>
          <w:color w:val="000000" w:themeColor="text1"/>
          <w:shd w:val="clear" w:color="auto" w:fill="F8F8F8"/>
          <w:rtl/>
        </w:rPr>
        <w:t>أَوْ وَلَدٍ صَالِحٍ يَدْعُو لَهُ</w:t>
      </w:r>
    </w:p>
    <w:p w14:paraId="4A62A906" w14:textId="4D319D28" w:rsidR="002F592E" w:rsidRPr="003C1E15" w:rsidRDefault="008723CD" w:rsidP="008723CD">
      <w:pPr>
        <w:rPr>
          <w:rFonts w:asciiTheme="majorBidi" w:hAnsiTheme="majorBidi" w:cstheme="majorBidi"/>
          <w:lang w:val="fr-FR"/>
        </w:rPr>
      </w:pPr>
      <w:r w:rsidRPr="00CB1F98">
        <w:rPr>
          <w:rFonts w:asciiTheme="majorBidi" w:hAnsiTheme="majorBidi" w:cstheme="majorBidi"/>
          <w:color w:val="333333"/>
          <w:shd w:val="clear" w:color="auto" w:fill="F8F8F8"/>
          <w:rtl/>
        </w:rPr>
        <w:t>رَوَاهُ مُسْلِمٌ</w:t>
      </w:r>
    </w:p>
    <w:sectPr w:rsidR="002F592E" w:rsidRPr="003C1E15" w:rsidSect="00CD75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A16F8" w14:textId="77777777" w:rsidR="00F90717" w:rsidRDefault="00F90717" w:rsidP="00474471">
      <w:pPr>
        <w:spacing w:after="0" w:line="240" w:lineRule="auto"/>
      </w:pPr>
      <w:r>
        <w:separator/>
      </w:r>
    </w:p>
  </w:endnote>
  <w:endnote w:type="continuationSeparator" w:id="0">
    <w:p w14:paraId="487356B4" w14:textId="77777777" w:rsidR="00F90717" w:rsidRDefault="00F90717" w:rsidP="0047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71258625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C9B181C" w14:textId="194798F3" w:rsidR="00474471" w:rsidRDefault="00474471" w:rsidP="004C4E9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4B37955" w14:textId="77777777" w:rsidR="00474471" w:rsidRDefault="00474471" w:rsidP="0047447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49764682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8AA903B" w14:textId="2733B906" w:rsidR="004C4E90" w:rsidRDefault="004C4E90" w:rsidP="002B45B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6</w:t>
        </w:r>
        <w:r>
          <w:rPr>
            <w:rStyle w:val="Numrodepage"/>
          </w:rPr>
          <w:fldChar w:fldCharType="end"/>
        </w:r>
      </w:p>
    </w:sdtContent>
  </w:sdt>
  <w:p w14:paraId="67478B67" w14:textId="0EC773C8" w:rsidR="00474471" w:rsidRPr="005278E2" w:rsidRDefault="005278E2" w:rsidP="005278E2">
    <w:pPr>
      <w:pStyle w:val="Pieddepage"/>
      <w:ind w:right="360"/>
      <w:jc w:val="center"/>
      <w:rPr>
        <w:rFonts w:asciiTheme="majorBidi" w:hAnsiTheme="majorBidi" w:cstheme="majorBidi"/>
        <w:i/>
        <w:iCs/>
      </w:rPr>
    </w:pPr>
    <w:r w:rsidRPr="005278E2">
      <w:rPr>
        <w:rFonts w:asciiTheme="majorBidi" w:hAnsiTheme="majorBidi" w:cstheme="majorBidi"/>
        <w:i/>
        <w:iCs/>
      </w:rPr>
      <w:t>Faculté de médecine et de Pharmacie d’Oujda</w:t>
    </w:r>
    <w:r w:rsidRPr="005278E2">
      <w:rPr>
        <w:rFonts w:asciiTheme="majorBidi" w:hAnsiTheme="majorBidi" w:cstheme="majorBidi"/>
        <w:i/>
        <w:iCs/>
      </w:rPr>
      <w:ptab w:relativeTo="margin" w:alignment="center" w:leader="none"/>
    </w:r>
    <w:r w:rsidRPr="005278E2">
      <w:rPr>
        <w:rFonts w:asciiTheme="majorBidi" w:hAnsiTheme="majorBidi" w:cstheme="majorBidi"/>
        <w:i/>
        <w:iCs/>
      </w:rPr>
      <w:t xml:space="preserve">        +212661470980                   sekhsoukh.r@gmail.com</w:t>
    </w:r>
    <w:r w:rsidRPr="005278E2">
      <w:rPr>
        <w:rFonts w:asciiTheme="majorBidi" w:hAnsiTheme="majorBidi" w:cstheme="majorBidi"/>
        <w:i/>
        <w:iCs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A6BF9" w14:textId="77777777" w:rsidR="00F90717" w:rsidRDefault="00F90717" w:rsidP="00474471">
      <w:pPr>
        <w:spacing w:after="0" w:line="240" w:lineRule="auto"/>
      </w:pPr>
      <w:r>
        <w:separator/>
      </w:r>
    </w:p>
  </w:footnote>
  <w:footnote w:type="continuationSeparator" w:id="0">
    <w:p w14:paraId="01C30518" w14:textId="77777777" w:rsidR="00F90717" w:rsidRDefault="00F90717" w:rsidP="00474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0F9E9" w14:textId="40C183FF" w:rsidR="00D360FC" w:rsidRDefault="00083FA6">
    <w:pPr>
      <w:pStyle w:val="En-tte"/>
    </w:pPr>
    <w:r>
      <w:rPr>
        <w:noProof/>
      </w:rPr>
    </w:r>
    <w:r w:rsidR="00083FA6">
      <w:rPr>
        <w:noProof/>
      </w:rPr>
      <w:pict w14:anchorId="3EB180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8092" o:spid="_x0000_s1027" type="#_x0000_t136" alt="" style="position:absolute;margin-left:0;margin-top:0;width:345pt;height:117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96pt" string="RMO.m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990B7" w14:textId="25E15E8B" w:rsidR="00474471" w:rsidRPr="00BD4EC5" w:rsidRDefault="00083FA6" w:rsidP="00474471">
    <w:pPr>
      <w:pStyle w:val="En-tte"/>
      <w:rPr>
        <w:rFonts w:asciiTheme="majorBidi" w:hAnsiTheme="majorBidi" w:cstheme="majorBidi"/>
      </w:rPr>
    </w:pPr>
    <w:r>
      <w:rPr>
        <w:noProof/>
      </w:rPr>
    </w:r>
    <w:r w:rsidR="00083FA6">
      <w:rPr>
        <w:noProof/>
      </w:rPr>
      <w:pict w14:anchorId="16D035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8093" o:spid="_x0000_s1026" type="#_x0000_t136" alt="" style="position:absolute;margin-left:0;margin-top:0;width:345pt;height:117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96pt" string="RMO.ma"/>
          <w10:wrap anchorx="margin" anchory="margin"/>
        </v:shape>
      </w:pict>
    </w:r>
    <w:r w:rsidR="00474471" w:rsidRPr="00BD4EC5">
      <w:rPr>
        <w:rFonts w:asciiTheme="majorBidi" w:hAnsiTheme="majorBidi" w:cstheme="majorBidi"/>
        <w:noProof/>
      </w:rPr>
      <w:drawing>
        <wp:inline distT="0" distB="0" distL="0" distR="0" wp14:anchorId="28FE9460" wp14:editId="0B008F8B">
          <wp:extent cx="1957240" cy="548640"/>
          <wp:effectExtent l="0" t="0" r="0" b="0"/>
          <wp:docPr id="1096694157" name="Image 2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675512" name="Image 2" descr="Une image contenant texte, Police, logo, Graphiqu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50" cy="555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4471" w:rsidRPr="00BD4EC5">
      <w:rPr>
        <w:rFonts w:asciiTheme="majorBidi" w:hAnsiTheme="majorBidi" w:cstheme="majorBidi"/>
      </w:rPr>
      <w:ptab w:relativeTo="margin" w:alignment="right" w:leader="none"/>
    </w:r>
    <w:r w:rsidR="00474471" w:rsidRPr="00BD4EC5">
      <w:rPr>
        <w:rFonts w:asciiTheme="majorBidi" w:hAnsiTheme="majorBidi" w:cstheme="majorBidi"/>
        <w:b/>
        <w:bCs/>
        <w:u w:val="single"/>
      </w:rPr>
      <w:t>Formulaire de Soumission et d’évaluation</w:t>
    </w:r>
    <w:r w:rsidR="00474471" w:rsidRPr="00BD4EC5">
      <w:rPr>
        <w:rFonts w:asciiTheme="majorBidi" w:hAnsiTheme="majorBidi" w:cstheme="majorBidi"/>
        <w:b/>
        <w:bCs/>
        <w:u w:val="single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F2ED3" w14:textId="77BFA060" w:rsidR="00D360FC" w:rsidRDefault="00083FA6">
    <w:pPr>
      <w:pStyle w:val="En-tte"/>
    </w:pPr>
    <w:r>
      <w:rPr>
        <w:noProof/>
      </w:rPr>
    </w:r>
    <w:r w:rsidR="00083FA6">
      <w:rPr>
        <w:noProof/>
      </w:rPr>
      <w:pict w14:anchorId="4850C8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8091" o:spid="_x0000_s1025" type="#_x0000_t136" alt="" style="position:absolute;margin-left:0;margin-top:0;width:345pt;height:117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96pt" string="RMO.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25E7F"/>
    <w:multiLevelType w:val="hybridMultilevel"/>
    <w:tmpl w:val="FDEA7C68"/>
    <w:lvl w:ilvl="0" w:tplc="33A21584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BC1CF164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20328244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F90CD4D8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F9FE3614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2EBC27CA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E01E99C2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13F64182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90685768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" w15:restartNumberingAfterBreak="0">
    <w:nsid w:val="1B6A5E2D"/>
    <w:multiLevelType w:val="hybridMultilevel"/>
    <w:tmpl w:val="DEE6D162"/>
    <w:lvl w:ilvl="0" w:tplc="8BEAFE5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A5729"/>
    <w:multiLevelType w:val="hybridMultilevel"/>
    <w:tmpl w:val="22C2F912"/>
    <w:lvl w:ilvl="0" w:tplc="ADFC4A6C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79C8832C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CBDA1116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E56ACBC0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04DE1A56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A290FBAE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F1A04F7E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132860E4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72800254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3" w15:restartNumberingAfterBreak="0">
    <w:nsid w:val="513776C0"/>
    <w:multiLevelType w:val="hybridMultilevel"/>
    <w:tmpl w:val="C8FCF276"/>
    <w:lvl w:ilvl="0" w:tplc="1ED65D74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9FF03C02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6F34B6CA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F8AA1742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80A4AE5E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FEE2D19A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B3987B3E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859077C4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36DC00F8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4" w15:restartNumberingAfterBreak="0">
    <w:nsid w:val="596A72F6"/>
    <w:multiLevelType w:val="hybridMultilevel"/>
    <w:tmpl w:val="6EDAFD0A"/>
    <w:lvl w:ilvl="0" w:tplc="F5C64EF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83168"/>
    <w:multiLevelType w:val="hybridMultilevel"/>
    <w:tmpl w:val="5C7A2010"/>
    <w:lvl w:ilvl="0" w:tplc="64C42F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C4048"/>
    <w:multiLevelType w:val="hybridMultilevel"/>
    <w:tmpl w:val="7A8CB9A8"/>
    <w:lvl w:ilvl="0" w:tplc="E6C81E98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352EA910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45A8C4A8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0BA2A4DE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66FE8B3E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73923B4E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A3BA980A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5E60FA96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EBCC75FE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num w:numId="1" w16cid:durableId="1969703450">
    <w:abstractNumId w:val="4"/>
  </w:num>
  <w:num w:numId="2" w16cid:durableId="2072656654">
    <w:abstractNumId w:val="1"/>
  </w:num>
  <w:num w:numId="3" w16cid:durableId="1554924629">
    <w:abstractNumId w:val="5"/>
  </w:num>
  <w:num w:numId="4" w16cid:durableId="434248961">
    <w:abstractNumId w:val="2"/>
  </w:num>
  <w:num w:numId="5" w16cid:durableId="1184317533">
    <w:abstractNumId w:val="3"/>
  </w:num>
  <w:num w:numId="6" w16cid:durableId="1390764738">
    <w:abstractNumId w:val="0"/>
  </w:num>
  <w:num w:numId="7" w16cid:durableId="1832286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displayBackgroundShape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activeWritingStyle w:appName="MSWord" w:lang="fr-MA" w:vendorID="64" w:dllVersion="4096" w:nlCheck="1" w:checkStyle="0"/>
  <w:proofState w:spelling="clean" w:grammar="clean"/>
  <w:revisionView w:inkAnnotation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71"/>
    <w:rsid w:val="00002E27"/>
    <w:rsid w:val="00012B6D"/>
    <w:rsid w:val="000232DB"/>
    <w:rsid w:val="0004538A"/>
    <w:rsid w:val="00052D2C"/>
    <w:rsid w:val="00065F88"/>
    <w:rsid w:val="0007236E"/>
    <w:rsid w:val="00083FA6"/>
    <w:rsid w:val="000A0146"/>
    <w:rsid w:val="000A135C"/>
    <w:rsid w:val="000A69C8"/>
    <w:rsid w:val="000D0B9B"/>
    <w:rsid w:val="000D46AD"/>
    <w:rsid w:val="000D7567"/>
    <w:rsid w:val="00107D5E"/>
    <w:rsid w:val="00131769"/>
    <w:rsid w:val="0013369D"/>
    <w:rsid w:val="001361D5"/>
    <w:rsid w:val="00145E23"/>
    <w:rsid w:val="001824B3"/>
    <w:rsid w:val="001A1641"/>
    <w:rsid w:val="001A1E1C"/>
    <w:rsid w:val="001B10E3"/>
    <w:rsid w:val="001B176B"/>
    <w:rsid w:val="001C5DA7"/>
    <w:rsid w:val="001D3863"/>
    <w:rsid w:val="001E1F68"/>
    <w:rsid w:val="001E40F6"/>
    <w:rsid w:val="00217403"/>
    <w:rsid w:val="002203B1"/>
    <w:rsid w:val="00223800"/>
    <w:rsid w:val="00237D76"/>
    <w:rsid w:val="002B3241"/>
    <w:rsid w:val="002E7797"/>
    <w:rsid w:val="002F592E"/>
    <w:rsid w:val="0031692A"/>
    <w:rsid w:val="00323F09"/>
    <w:rsid w:val="003315A6"/>
    <w:rsid w:val="003400B2"/>
    <w:rsid w:val="0036181A"/>
    <w:rsid w:val="00366352"/>
    <w:rsid w:val="003900C6"/>
    <w:rsid w:val="003A0904"/>
    <w:rsid w:val="003C1E15"/>
    <w:rsid w:val="003D7CEC"/>
    <w:rsid w:val="003E3850"/>
    <w:rsid w:val="003F11E0"/>
    <w:rsid w:val="00445AFB"/>
    <w:rsid w:val="00473F5F"/>
    <w:rsid w:val="00474471"/>
    <w:rsid w:val="004A3B06"/>
    <w:rsid w:val="004C4E90"/>
    <w:rsid w:val="004E7532"/>
    <w:rsid w:val="005278E2"/>
    <w:rsid w:val="00557BF1"/>
    <w:rsid w:val="005811CF"/>
    <w:rsid w:val="00595792"/>
    <w:rsid w:val="005D3D65"/>
    <w:rsid w:val="005D64F9"/>
    <w:rsid w:val="0060652E"/>
    <w:rsid w:val="00631536"/>
    <w:rsid w:val="0065065C"/>
    <w:rsid w:val="00661BF0"/>
    <w:rsid w:val="00664E01"/>
    <w:rsid w:val="0069141A"/>
    <w:rsid w:val="0069298E"/>
    <w:rsid w:val="006944CC"/>
    <w:rsid w:val="006A02F9"/>
    <w:rsid w:val="006A0C56"/>
    <w:rsid w:val="006A5190"/>
    <w:rsid w:val="006B55D1"/>
    <w:rsid w:val="006C503A"/>
    <w:rsid w:val="006D6516"/>
    <w:rsid w:val="00716A85"/>
    <w:rsid w:val="007B7D30"/>
    <w:rsid w:val="008144B8"/>
    <w:rsid w:val="008217F5"/>
    <w:rsid w:val="008723CD"/>
    <w:rsid w:val="00876E22"/>
    <w:rsid w:val="00886FF1"/>
    <w:rsid w:val="008A2E01"/>
    <w:rsid w:val="008C3B6A"/>
    <w:rsid w:val="008D6010"/>
    <w:rsid w:val="00925D0F"/>
    <w:rsid w:val="00930204"/>
    <w:rsid w:val="0094309D"/>
    <w:rsid w:val="00944BA6"/>
    <w:rsid w:val="00953930"/>
    <w:rsid w:val="00965718"/>
    <w:rsid w:val="00983929"/>
    <w:rsid w:val="00987173"/>
    <w:rsid w:val="009D464F"/>
    <w:rsid w:val="009F4BB3"/>
    <w:rsid w:val="00A05D60"/>
    <w:rsid w:val="00A11AAF"/>
    <w:rsid w:val="00A13B52"/>
    <w:rsid w:val="00A17EAF"/>
    <w:rsid w:val="00A30430"/>
    <w:rsid w:val="00A41AEA"/>
    <w:rsid w:val="00A71082"/>
    <w:rsid w:val="00A74762"/>
    <w:rsid w:val="00A75172"/>
    <w:rsid w:val="00AC5D63"/>
    <w:rsid w:val="00AD0EF7"/>
    <w:rsid w:val="00AE148C"/>
    <w:rsid w:val="00B043E8"/>
    <w:rsid w:val="00B32116"/>
    <w:rsid w:val="00BA44E5"/>
    <w:rsid w:val="00BA7EA5"/>
    <w:rsid w:val="00BB0AB7"/>
    <w:rsid w:val="00BC6A4E"/>
    <w:rsid w:val="00BC75B0"/>
    <w:rsid w:val="00BD3D2A"/>
    <w:rsid w:val="00BD4EC5"/>
    <w:rsid w:val="00BD56D0"/>
    <w:rsid w:val="00BE2DC8"/>
    <w:rsid w:val="00C074AB"/>
    <w:rsid w:val="00C1762D"/>
    <w:rsid w:val="00C21DCC"/>
    <w:rsid w:val="00C22342"/>
    <w:rsid w:val="00C22601"/>
    <w:rsid w:val="00C44D40"/>
    <w:rsid w:val="00C7737C"/>
    <w:rsid w:val="00CB1F98"/>
    <w:rsid w:val="00CB7676"/>
    <w:rsid w:val="00CC4976"/>
    <w:rsid w:val="00CD7571"/>
    <w:rsid w:val="00D05622"/>
    <w:rsid w:val="00D1799B"/>
    <w:rsid w:val="00D360FC"/>
    <w:rsid w:val="00D3748F"/>
    <w:rsid w:val="00D4536A"/>
    <w:rsid w:val="00DB29AF"/>
    <w:rsid w:val="00DC3A1E"/>
    <w:rsid w:val="00DE2C3A"/>
    <w:rsid w:val="00E122E0"/>
    <w:rsid w:val="00E160F5"/>
    <w:rsid w:val="00E31719"/>
    <w:rsid w:val="00E36520"/>
    <w:rsid w:val="00E4666D"/>
    <w:rsid w:val="00E47AF4"/>
    <w:rsid w:val="00E6378C"/>
    <w:rsid w:val="00E6619E"/>
    <w:rsid w:val="00E86451"/>
    <w:rsid w:val="00EA2862"/>
    <w:rsid w:val="00EB49C6"/>
    <w:rsid w:val="00EF70F4"/>
    <w:rsid w:val="00F005A0"/>
    <w:rsid w:val="00F11AC1"/>
    <w:rsid w:val="00F24A2F"/>
    <w:rsid w:val="00F70EAB"/>
    <w:rsid w:val="00F753DA"/>
    <w:rsid w:val="00F900C4"/>
    <w:rsid w:val="00F90717"/>
    <w:rsid w:val="00F912FA"/>
    <w:rsid w:val="00FA4398"/>
    <w:rsid w:val="00FA7476"/>
    <w:rsid w:val="00FA79DF"/>
    <w:rsid w:val="00FC386D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F8828"/>
  <w15:chartTrackingRefBased/>
  <w15:docId w15:val="{F86B6651-CA18-1446-B942-B3A6FC78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M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74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74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4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4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4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4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4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4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4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74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74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7447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7447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7447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7447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7447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7447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74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74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4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74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74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7447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7447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7447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4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447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74471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74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471"/>
  </w:style>
  <w:style w:type="paragraph" w:styleId="Pieddepage">
    <w:name w:val="footer"/>
    <w:basedOn w:val="Normal"/>
    <w:link w:val="PieddepageCar"/>
    <w:uiPriority w:val="99"/>
    <w:unhideWhenUsed/>
    <w:rsid w:val="00474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471"/>
  </w:style>
  <w:style w:type="character" w:styleId="Numrodepage">
    <w:name w:val="page number"/>
    <w:basedOn w:val="Policepardfaut"/>
    <w:uiPriority w:val="99"/>
    <w:semiHidden/>
    <w:unhideWhenUsed/>
    <w:rsid w:val="00474471"/>
  </w:style>
  <w:style w:type="table" w:styleId="Grilledutableau">
    <w:name w:val="Table Grid"/>
    <w:basedOn w:val="TableauNormal"/>
    <w:uiPriority w:val="39"/>
    <w:rsid w:val="00DE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">
    <w:name w:val="hadith"/>
    <w:basedOn w:val="Policepardfaut"/>
    <w:rsid w:val="002F592E"/>
  </w:style>
  <w:style w:type="character" w:styleId="Lienhypertexte">
    <w:name w:val="Hyperlink"/>
    <w:basedOn w:val="Policepardfaut"/>
    <w:uiPriority w:val="99"/>
    <w:unhideWhenUsed/>
    <w:rsid w:val="00EA286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A2862"/>
    <w:rPr>
      <w:color w:val="605E5C"/>
      <w:shd w:val="clear" w:color="auto" w:fill="E1DFDD"/>
    </w:rPr>
  </w:style>
  <w:style w:type="paragraph" w:customStyle="1" w:styleId="Styledetableau2">
    <w:name w:val="Style de tableau 2"/>
    <w:rsid w:val="00DB29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sz w:val="20"/>
      <w:szCs w:val="20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ucun">
    <w:name w:val="Aucun"/>
    <w:rsid w:val="001A1641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d.who.int/browse/2025-01/mms/fr" TargetMode="External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hyperlink" Target="https://icd.who.int/browse/2025-01/mms/fr" TargetMode="External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1607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Faculté de Médecine et de Pharmacie d'Oujda</Company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Rachid Sekhsoukh ophtalmologie</dc:creator>
  <cp:keywords/>
  <dc:description/>
  <cp:lastModifiedBy>Pr Rachid Sekhsoukh ophtalmologie</cp:lastModifiedBy>
  <cp:revision>2</cp:revision>
  <dcterms:created xsi:type="dcterms:W3CDTF">2025-08-05T12:57:00Z</dcterms:created>
  <dcterms:modified xsi:type="dcterms:W3CDTF">2025-08-05T12:57:00Z</dcterms:modified>
</cp:coreProperties>
</file>